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4335" w:rsidRPr="00EF4CA8" w:rsidRDefault="00434335" w:rsidP="00105A44">
      <w:pPr>
        <w:autoSpaceDE w:val="0"/>
        <w:autoSpaceDN w:val="0"/>
        <w:adjustRightInd w:val="0"/>
        <w:spacing w:after="0" w:line="240" w:lineRule="auto"/>
        <w:jc w:val="center"/>
        <w:rPr>
          <w:rFonts w:ascii="Times New Roman" w:hAnsi="Times New Roman" w:cs="Times New Roman"/>
          <w:color w:val="000000"/>
          <w:sz w:val="28"/>
          <w:szCs w:val="28"/>
        </w:rPr>
      </w:pPr>
      <w:r w:rsidRPr="00EF4CA8">
        <w:rPr>
          <w:rFonts w:ascii="Times New Roman" w:hAnsi="Times New Roman" w:cs="Times New Roman"/>
          <w:color w:val="000000"/>
          <w:sz w:val="28"/>
          <w:szCs w:val="28"/>
        </w:rPr>
        <w:t>Кам’янець-Подільський національний університет імені Івана Огієнка</w:t>
      </w:r>
    </w:p>
    <w:p w:rsidR="00434335" w:rsidRPr="00EF4CA8" w:rsidRDefault="00434335" w:rsidP="00105A44">
      <w:pPr>
        <w:autoSpaceDE w:val="0"/>
        <w:autoSpaceDN w:val="0"/>
        <w:adjustRightInd w:val="0"/>
        <w:spacing w:after="0" w:line="240" w:lineRule="auto"/>
        <w:jc w:val="center"/>
        <w:rPr>
          <w:rFonts w:ascii="Times New Roman" w:hAnsi="Times New Roman" w:cs="Times New Roman"/>
          <w:color w:val="000000"/>
          <w:sz w:val="28"/>
          <w:szCs w:val="28"/>
        </w:rPr>
      </w:pPr>
      <w:r>
        <w:rPr>
          <w:rFonts w:ascii="Times New Roman" w:hAnsi="Times New Roman" w:cs="Times New Roman"/>
          <w:color w:val="000000"/>
          <w:sz w:val="28"/>
          <w:szCs w:val="28"/>
          <w:lang w:val="uk-UA"/>
        </w:rPr>
        <w:t>Історичний</w:t>
      </w:r>
      <w:r w:rsidRPr="00EF4CA8">
        <w:rPr>
          <w:rFonts w:ascii="Times New Roman" w:hAnsi="Times New Roman" w:cs="Times New Roman"/>
          <w:color w:val="000000"/>
          <w:sz w:val="28"/>
          <w:szCs w:val="28"/>
        </w:rPr>
        <w:t xml:space="preserve"> </w:t>
      </w:r>
      <w:r>
        <w:rPr>
          <w:rFonts w:ascii="Times New Roman" w:hAnsi="Times New Roman" w:cs="Times New Roman"/>
          <w:color w:val="000000"/>
          <w:sz w:val="28"/>
          <w:szCs w:val="28"/>
          <w:lang w:val="uk-UA"/>
        </w:rPr>
        <w:t>ф</w:t>
      </w:r>
      <w:r w:rsidRPr="00EF4CA8">
        <w:rPr>
          <w:rFonts w:ascii="Times New Roman" w:hAnsi="Times New Roman" w:cs="Times New Roman"/>
          <w:color w:val="000000"/>
          <w:sz w:val="28"/>
          <w:szCs w:val="28"/>
        </w:rPr>
        <w:t xml:space="preserve">акультет </w:t>
      </w:r>
    </w:p>
    <w:p w:rsidR="00434335" w:rsidRPr="00EF4CA8" w:rsidRDefault="00434335" w:rsidP="00105A44">
      <w:pPr>
        <w:autoSpaceDE w:val="0"/>
        <w:autoSpaceDN w:val="0"/>
        <w:adjustRightInd w:val="0"/>
        <w:spacing w:after="0" w:line="240" w:lineRule="auto"/>
        <w:jc w:val="center"/>
        <w:rPr>
          <w:rFonts w:ascii="Times New Roman" w:hAnsi="Times New Roman" w:cs="Times New Roman"/>
          <w:color w:val="000000"/>
          <w:sz w:val="28"/>
          <w:szCs w:val="28"/>
          <w:lang w:val="uk-UA"/>
        </w:rPr>
      </w:pPr>
      <w:r w:rsidRPr="00EF4CA8">
        <w:rPr>
          <w:rFonts w:ascii="Times New Roman" w:hAnsi="Times New Roman" w:cs="Times New Roman"/>
          <w:color w:val="000000"/>
          <w:sz w:val="28"/>
          <w:szCs w:val="28"/>
        </w:rPr>
        <w:t xml:space="preserve">Кафедра </w:t>
      </w:r>
      <w:r>
        <w:rPr>
          <w:rFonts w:ascii="Times New Roman" w:hAnsi="Times New Roman" w:cs="Times New Roman"/>
          <w:color w:val="000000"/>
          <w:sz w:val="28"/>
          <w:szCs w:val="28"/>
          <w:lang w:val="uk-UA"/>
        </w:rPr>
        <w:t>історії України</w:t>
      </w:r>
    </w:p>
    <w:p w:rsidR="00434335" w:rsidRPr="00EF4CA8" w:rsidRDefault="00434335" w:rsidP="00105A44">
      <w:pPr>
        <w:autoSpaceDE w:val="0"/>
        <w:autoSpaceDN w:val="0"/>
        <w:adjustRightInd w:val="0"/>
        <w:spacing w:after="0" w:line="240" w:lineRule="auto"/>
        <w:jc w:val="center"/>
        <w:rPr>
          <w:rFonts w:ascii="Times New Roman" w:hAnsi="Times New Roman" w:cs="Times New Roman"/>
          <w:color w:val="000000"/>
          <w:sz w:val="28"/>
          <w:szCs w:val="28"/>
        </w:rPr>
      </w:pPr>
    </w:p>
    <w:p w:rsidR="00434335" w:rsidRPr="00EF4CA8" w:rsidRDefault="00434335" w:rsidP="00105A44">
      <w:pPr>
        <w:autoSpaceDE w:val="0"/>
        <w:autoSpaceDN w:val="0"/>
        <w:adjustRightInd w:val="0"/>
        <w:spacing w:after="0" w:line="240" w:lineRule="auto"/>
        <w:jc w:val="center"/>
        <w:rPr>
          <w:rFonts w:ascii="Times New Roman" w:hAnsi="Times New Roman" w:cs="Times New Roman"/>
          <w:color w:val="000000"/>
          <w:sz w:val="28"/>
          <w:szCs w:val="28"/>
        </w:rPr>
      </w:pPr>
    </w:p>
    <w:p w:rsidR="00434335" w:rsidRPr="00EF4CA8" w:rsidRDefault="00434335" w:rsidP="00105A44">
      <w:pPr>
        <w:autoSpaceDE w:val="0"/>
        <w:autoSpaceDN w:val="0"/>
        <w:adjustRightInd w:val="0"/>
        <w:spacing w:after="0" w:line="240" w:lineRule="auto"/>
        <w:jc w:val="center"/>
        <w:rPr>
          <w:rFonts w:ascii="Times New Roman" w:hAnsi="Times New Roman" w:cs="Times New Roman"/>
          <w:color w:val="000000"/>
          <w:sz w:val="28"/>
          <w:szCs w:val="28"/>
        </w:rPr>
      </w:pPr>
    </w:p>
    <w:p w:rsidR="00434335" w:rsidRPr="00EF4CA8" w:rsidRDefault="00434335" w:rsidP="00105A44">
      <w:pPr>
        <w:autoSpaceDE w:val="0"/>
        <w:autoSpaceDN w:val="0"/>
        <w:adjustRightInd w:val="0"/>
        <w:spacing w:after="0" w:line="240" w:lineRule="auto"/>
        <w:jc w:val="center"/>
        <w:rPr>
          <w:rFonts w:ascii="Times New Roman" w:hAnsi="Times New Roman" w:cs="Times New Roman"/>
          <w:color w:val="000000"/>
          <w:sz w:val="28"/>
          <w:szCs w:val="28"/>
        </w:rPr>
      </w:pPr>
    </w:p>
    <w:p w:rsidR="00434335" w:rsidRPr="00EF4CA8" w:rsidRDefault="00434335" w:rsidP="00105A44">
      <w:pPr>
        <w:autoSpaceDE w:val="0"/>
        <w:autoSpaceDN w:val="0"/>
        <w:adjustRightInd w:val="0"/>
        <w:spacing w:after="0" w:line="240" w:lineRule="auto"/>
        <w:jc w:val="center"/>
        <w:rPr>
          <w:rFonts w:ascii="Times New Roman" w:hAnsi="Times New Roman" w:cs="Times New Roman"/>
          <w:color w:val="000000"/>
          <w:sz w:val="28"/>
          <w:szCs w:val="28"/>
        </w:rPr>
      </w:pPr>
    </w:p>
    <w:p w:rsidR="00434335" w:rsidRPr="00EF4CA8" w:rsidRDefault="00434335" w:rsidP="00105A44">
      <w:pPr>
        <w:autoSpaceDE w:val="0"/>
        <w:autoSpaceDN w:val="0"/>
        <w:adjustRightInd w:val="0"/>
        <w:spacing w:after="0" w:line="240" w:lineRule="auto"/>
        <w:rPr>
          <w:rFonts w:ascii="Times New Roman" w:hAnsi="Times New Roman" w:cs="Times New Roman"/>
          <w:color w:val="000000"/>
          <w:sz w:val="28"/>
          <w:szCs w:val="28"/>
        </w:rPr>
      </w:pPr>
      <w:r>
        <w:rPr>
          <w:rFonts w:ascii="Times New Roman" w:hAnsi="Times New Roman" w:cs="Times New Roman"/>
          <w:color w:val="000000"/>
          <w:sz w:val="28"/>
          <w:szCs w:val="28"/>
          <w:lang w:val="uk-UA"/>
        </w:rPr>
        <w:t xml:space="preserve">                                                                           </w:t>
      </w:r>
      <w:r w:rsidRPr="00EF4CA8">
        <w:rPr>
          <w:rFonts w:ascii="Times New Roman" w:hAnsi="Times New Roman" w:cs="Times New Roman"/>
          <w:color w:val="000000"/>
          <w:sz w:val="28"/>
          <w:szCs w:val="28"/>
        </w:rPr>
        <w:t>ЗАТВЕРДЖУЮ</w:t>
      </w:r>
    </w:p>
    <w:p w:rsidR="00434335" w:rsidRDefault="00434335" w:rsidP="00105A44">
      <w:pPr>
        <w:autoSpaceDE w:val="0"/>
        <w:autoSpaceDN w:val="0"/>
        <w:adjustRightInd w:val="0"/>
        <w:spacing w:after="0" w:line="240" w:lineRule="auto"/>
        <w:jc w:val="cente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 xml:space="preserve">                                                                         Завідувач кафедри історії України</w:t>
      </w:r>
    </w:p>
    <w:p w:rsidR="00434335" w:rsidRPr="00762505" w:rsidRDefault="00434335" w:rsidP="00105A44">
      <w:pPr>
        <w:autoSpaceDE w:val="0"/>
        <w:autoSpaceDN w:val="0"/>
        <w:adjustRightInd w:val="0"/>
        <w:spacing w:after="0" w:line="240" w:lineRule="auto"/>
        <w:jc w:val="center"/>
        <w:rPr>
          <w:rFonts w:ascii="Times New Roman" w:hAnsi="Times New Roman" w:cs="Times New Roman"/>
          <w:color w:val="000000"/>
          <w:sz w:val="28"/>
          <w:szCs w:val="28"/>
          <w:lang w:val="uk-UA"/>
        </w:rPr>
      </w:pPr>
    </w:p>
    <w:p w:rsidR="00434335" w:rsidRPr="00762505" w:rsidRDefault="00434335" w:rsidP="00105A44">
      <w:pPr>
        <w:autoSpaceDE w:val="0"/>
        <w:autoSpaceDN w:val="0"/>
        <w:adjustRightInd w:val="0"/>
        <w:spacing w:after="0" w:line="240" w:lineRule="auto"/>
        <w:jc w:val="right"/>
        <w:rPr>
          <w:rFonts w:ascii="Times New Roman" w:hAnsi="Times New Roman" w:cs="Times New Roman"/>
          <w:color w:val="000000"/>
          <w:sz w:val="28"/>
          <w:szCs w:val="28"/>
          <w:lang w:val="uk-UA"/>
        </w:rPr>
      </w:pPr>
      <w:r w:rsidRPr="00BB5575">
        <w:rPr>
          <w:rFonts w:ascii="Times New Roman" w:hAnsi="Times New Roman" w:cs="Times New Roman"/>
          <w:color w:val="000000"/>
          <w:sz w:val="24"/>
          <w:szCs w:val="24"/>
          <w:lang w:val="uk-UA"/>
        </w:rPr>
        <w:t>______</w:t>
      </w:r>
      <w:r>
        <w:rPr>
          <w:rFonts w:ascii="Times New Roman" w:hAnsi="Times New Roman" w:cs="Times New Roman"/>
          <w:color w:val="000000"/>
          <w:sz w:val="28"/>
          <w:szCs w:val="28"/>
          <w:lang w:val="uk-UA"/>
        </w:rPr>
        <w:t xml:space="preserve">   Олександр ЗАВАЛЬНЮК</w:t>
      </w:r>
    </w:p>
    <w:p w:rsidR="00434335" w:rsidRPr="006E04AC" w:rsidRDefault="00434335" w:rsidP="00105A44">
      <w:pPr>
        <w:autoSpaceDE w:val="0"/>
        <w:autoSpaceDN w:val="0"/>
        <w:adjustRightInd w:val="0"/>
        <w:spacing w:after="0" w:line="240" w:lineRule="auto"/>
        <w:jc w:val="center"/>
        <w:rPr>
          <w:rFonts w:ascii="Times New Roman" w:hAnsi="Times New Roman" w:cs="Times New Roman"/>
          <w:i/>
          <w:iCs/>
          <w:color w:val="000000"/>
          <w:sz w:val="20"/>
          <w:szCs w:val="20"/>
        </w:rPr>
      </w:pPr>
      <w:r w:rsidRPr="00BB5575">
        <w:rPr>
          <w:rFonts w:ascii="Times New Roman" w:hAnsi="Times New Roman" w:cs="Times New Roman"/>
          <w:i/>
          <w:iCs/>
          <w:color w:val="000000"/>
          <w:sz w:val="20"/>
          <w:szCs w:val="20"/>
          <w:lang w:val="uk-UA"/>
        </w:rPr>
        <w:t xml:space="preserve">                                        </w:t>
      </w:r>
    </w:p>
    <w:p w:rsidR="00EF4CA8" w:rsidRPr="00537FBB" w:rsidRDefault="00434335" w:rsidP="00105A44">
      <w:pPr>
        <w:autoSpaceDE w:val="0"/>
        <w:autoSpaceDN w:val="0"/>
        <w:adjustRightInd w:val="0"/>
        <w:spacing w:after="0" w:line="240" w:lineRule="auto"/>
        <w:jc w:val="center"/>
        <w:rPr>
          <w:rFonts w:ascii="Times New Roman" w:hAnsi="Times New Roman" w:cs="Times New Roman"/>
          <w:i/>
          <w:iCs/>
          <w:color w:val="000000"/>
          <w:sz w:val="20"/>
          <w:szCs w:val="20"/>
          <w:lang w:val="uk-UA"/>
        </w:rPr>
      </w:pPr>
      <w:r w:rsidRPr="006E04AC">
        <w:rPr>
          <w:rFonts w:ascii="Times New Roman" w:hAnsi="Times New Roman" w:cs="Times New Roman"/>
          <w:color w:val="000000"/>
          <w:sz w:val="28"/>
          <w:szCs w:val="28"/>
        </w:rPr>
        <w:t xml:space="preserve">                                             </w:t>
      </w:r>
      <w:r w:rsidR="001B2812">
        <w:rPr>
          <w:rFonts w:ascii="Times New Roman" w:hAnsi="Times New Roman" w:cs="Times New Roman"/>
          <w:color w:val="000000"/>
          <w:sz w:val="28"/>
          <w:szCs w:val="28"/>
          <w:lang w:val="uk-UA"/>
        </w:rPr>
        <w:t>26</w:t>
      </w:r>
      <w:r w:rsidRPr="00FA7820">
        <w:rPr>
          <w:rFonts w:ascii="Times New Roman" w:hAnsi="Times New Roman" w:cs="Times New Roman"/>
          <w:color w:val="000000"/>
          <w:sz w:val="28"/>
          <w:szCs w:val="28"/>
          <w:lang w:val="uk-UA"/>
        </w:rPr>
        <w:t xml:space="preserve"> серпня</w:t>
      </w:r>
      <w:r w:rsidRPr="00BB5575">
        <w:rPr>
          <w:rFonts w:ascii="Times New Roman" w:hAnsi="Times New Roman" w:cs="Times New Roman"/>
          <w:color w:val="000000"/>
          <w:sz w:val="24"/>
          <w:szCs w:val="24"/>
          <w:lang w:val="uk-UA"/>
        </w:rPr>
        <w:t xml:space="preserve"> </w:t>
      </w:r>
      <w:r w:rsidRPr="00BB5575">
        <w:rPr>
          <w:rFonts w:ascii="Times New Roman" w:hAnsi="Times New Roman" w:cs="Times New Roman"/>
          <w:color w:val="000000"/>
          <w:sz w:val="28"/>
          <w:szCs w:val="28"/>
          <w:lang w:val="uk-UA"/>
        </w:rPr>
        <w:t>20</w:t>
      </w:r>
      <w:r>
        <w:rPr>
          <w:rFonts w:ascii="Times New Roman" w:hAnsi="Times New Roman" w:cs="Times New Roman"/>
          <w:color w:val="000000"/>
          <w:sz w:val="28"/>
          <w:szCs w:val="28"/>
          <w:lang w:val="uk-UA"/>
        </w:rPr>
        <w:t>2</w:t>
      </w:r>
      <w:r w:rsidR="001B2812">
        <w:rPr>
          <w:rFonts w:ascii="Times New Roman" w:hAnsi="Times New Roman" w:cs="Times New Roman"/>
          <w:color w:val="000000"/>
          <w:sz w:val="28"/>
          <w:szCs w:val="28"/>
          <w:lang w:val="uk-UA"/>
        </w:rPr>
        <w:t>4</w:t>
      </w:r>
      <w:r w:rsidRPr="00BB5575">
        <w:rPr>
          <w:rFonts w:ascii="Times New Roman" w:hAnsi="Times New Roman" w:cs="Times New Roman"/>
          <w:color w:val="000000"/>
          <w:sz w:val="28"/>
          <w:szCs w:val="28"/>
          <w:lang w:val="uk-UA"/>
        </w:rPr>
        <w:t xml:space="preserve"> р.</w:t>
      </w:r>
      <w:r w:rsidR="00EF4CA8" w:rsidRPr="00537FBB">
        <w:rPr>
          <w:rFonts w:ascii="Times New Roman" w:hAnsi="Times New Roman" w:cs="Times New Roman"/>
          <w:i/>
          <w:iCs/>
          <w:color w:val="000000"/>
          <w:sz w:val="20"/>
          <w:szCs w:val="20"/>
          <w:lang w:val="uk-UA"/>
        </w:rPr>
        <w:t xml:space="preserve">                                                           </w:t>
      </w:r>
    </w:p>
    <w:p w:rsidR="00EF4CA8" w:rsidRPr="00537FBB" w:rsidRDefault="00EF4CA8" w:rsidP="00105A44">
      <w:pPr>
        <w:autoSpaceDE w:val="0"/>
        <w:autoSpaceDN w:val="0"/>
        <w:adjustRightInd w:val="0"/>
        <w:spacing w:after="0" w:line="240" w:lineRule="auto"/>
        <w:jc w:val="center"/>
        <w:rPr>
          <w:rFonts w:ascii="Times New Roman" w:hAnsi="Times New Roman" w:cs="Times New Roman"/>
          <w:i/>
          <w:iCs/>
          <w:color w:val="000000"/>
          <w:sz w:val="20"/>
          <w:szCs w:val="20"/>
          <w:lang w:val="uk-UA"/>
        </w:rPr>
      </w:pPr>
    </w:p>
    <w:p w:rsidR="00EF4CA8" w:rsidRPr="00537FBB" w:rsidRDefault="00EF4CA8" w:rsidP="00105A44">
      <w:pPr>
        <w:autoSpaceDE w:val="0"/>
        <w:autoSpaceDN w:val="0"/>
        <w:adjustRightInd w:val="0"/>
        <w:spacing w:after="0" w:line="240" w:lineRule="auto"/>
        <w:jc w:val="center"/>
        <w:rPr>
          <w:rFonts w:ascii="Times New Roman" w:hAnsi="Times New Roman" w:cs="Times New Roman"/>
          <w:i/>
          <w:iCs/>
          <w:color w:val="000000"/>
          <w:sz w:val="20"/>
          <w:szCs w:val="20"/>
          <w:lang w:val="uk-UA"/>
        </w:rPr>
      </w:pPr>
    </w:p>
    <w:p w:rsidR="00EF4CA8" w:rsidRPr="00537FBB" w:rsidRDefault="00EF4CA8" w:rsidP="00105A44">
      <w:pPr>
        <w:autoSpaceDE w:val="0"/>
        <w:autoSpaceDN w:val="0"/>
        <w:adjustRightInd w:val="0"/>
        <w:spacing w:after="0" w:line="240" w:lineRule="auto"/>
        <w:jc w:val="center"/>
        <w:rPr>
          <w:rFonts w:ascii="Times New Roman" w:hAnsi="Times New Roman" w:cs="Times New Roman"/>
          <w:i/>
          <w:iCs/>
          <w:color w:val="000000"/>
          <w:sz w:val="20"/>
          <w:szCs w:val="20"/>
          <w:lang w:val="uk-UA"/>
        </w:rPr>
      </w:pPr>
    </w:p>
    <w:p w:rsidR="00EF4CA8" w:rsidRPr="00537FBB" w:rsidRDefault="00EF4CA8" w:rsidP="00105A44">
      <w:pPr>
        <w:autoSpaceDE w:val="0"/>
        <w:autoSpaceDN w:val="0"/>
        <w:adjustRightInd w:val="0"/>
        <w:spacing w:after="0" w:line="240" w:lineRule="auto"/>
        <w:jc w:val="center"/>
        <w:rPr>
          <w:rFonts w:ascii="Times New Roman" w:hAnsi="Times New Roman" w:cs="Times New Roman"/>
          <w:i/>
          <w:iCs/>
          <w:color w:val="000000"/>
          <w:sz w:val="20"/>
          <w:szCs w:val="20"/>
          <w:lang w:val="uk-UA"/>
        </w:rPr>
      </w:pPr>
    </w:p>
    <w:p w:rsidR="00EF4CA8" w:rsidRPr="00537FBB" w:rsidRDefault="00EF4CA8" w:rsidP="00105A44">
      <w:pPr>
        <w:autoSpaceDE w:val="0"/>
        <w:autoSpaceDN w:val="0"/>
        <w:adjustRightInd w:val="0"/>
        <w:spacing w:after="0" w:line="240" w:lineRule="auto"/>
        <w:rPr>
          <w:rFonts w:ascii="Times New Roman" w:hAnsi="Times New Roman" w:cs="Times New Roman"/>
          <w:i/>
          <w:iCs/>
          <w:color w:val="000000"/>
          <w:sz w:val="20"/>
          <w:szCs w:val="20"/>
          <w:lang w:val="uk-UA"/>
        </w:rPr>
      </w:pPr>
    </w:p>
    <w:p w:rsidR="00EF4CA8" w:rsidRPr="00F348FB" w:rsidRDefault="00762505" w:rsidP="00105A44">
      <w:pPr>
        <w:autoSpaceDE w:val="0"/>
        <w:autoSpaceDN w:val="0"/>
        <w:adjustRightInd w:val="0"/>
        <w:spacing w:after="0" w:line="240" w:lineRule="auto"/>
        <w:jc w:val="center"/>
        <w:rPr>
          <w:rFonts w:ascii="Times New Roman" w:hAnsi="Times New Roman" w:cs="Times New Roman"/>
          <w:b/>
          <w:bCs/>
          <w:color w:val="000000"/>
          <w:sz w:val="28"/>
          <w:szCs w:val="28"/>
        </w:rPr>
      </w:pPr>
      <w:r w:rsidRPr="00F348FB">
        <w:rPr>
          <w:rFonts w:ascii="Times New Roman" w:hAnsi="Times New Roman" w:cs="Times New Roman"/>
          <w:b/>
          <w:bCs/>
          <w:color w:val="000000"/>
          <w:sz w:val="28"/>
          <w:szCs w:val="28"/>
          <w:lang w:val="uk-UA"/>
        </w:rPr>
        <w:t>РОБОЧА ПРОГРАМА</w:t>
      </w:r>
      <w:r w:rsidR="00EF4CA8" w:rsidRPr="00F348FB">
        <w:rPr>
          <w:rFonts w:ascii="Times New Roman" w:hAnsi="Times New Roman" w:cs="Times New Roman"/>
          <w:b/>
          <w:bCs/>
          <w:color w:val="000000"/>
          <w:sz w:val="28"/>
          <w:szCs w:val="28"/>
        </w:rPr>
        <w:t xml:space="preserve"> </w:t>
      </w:r>
      <w:r w:rsidRPr="00F348FB">
        <w:rPr>
          <w:rFonts w:ascii="Times New Roman" w:hAnsi="Times New Roman" w:cs="Times New Roman"/>
          <w:b/>
          <w:bCs/>
          <w:color w:val="000000"/>
          <w:sz w:val="28"/>
          <w:szCs w:val="28"/>
          <w:lang w:val="uk-UA"/>
        </w:rPr>
        <w:t xml:space="preserve">НАВЧАЛЬНОЇ </w:t>
      </w:r>
      <w:r w:rsidR="00EF4CA8" w:rsidRPr="00F348FB">
        <w:rPr>
          <w:rFonts w:ascii="Times New Roman" w:hAnsi="Times New Roman" w:cs="Times New Roman"/>
          <w:b/>
          <w:bCs/>
          <w:color w:val="000000"/>
          <w:sz w:val="28"/>
          <w:szCs w:val="28"/>
        </w:rPr>
        <w:t>ДИСЦИПЛІНИ</w:t>
      </w:r>
    </w:p>
    <w:p w:rsidR="00EF4CA8" w:rsidRDefault="00EF4CA8" w:rsidP="00105A44">
      <w:pPr>
        <w:autoSpaceDE w:val="0"/>
        <w:autoSpaceDN w:val="0"/>
        <w:adjustRightInd w:val="0"/>
        <w:spacing w:after="0" w:line="240" w:lineRule="auto"/>
        <w:jc w:val="center"/>
        <w:rPr>
          <w:rFonts w:ascii="Times New Roman" w:hAnsi="Times New Roman" w:cs="Times New Roman"/>
          <w:b/>
          <w:bCs/>
          <w:color w:val="000000"/>
          <w:sz w:val="24"/>
          <w:szCs w:val="24"/>
          <w:lang w:val="uk-UA"/>
        </w:rPr>
      </w:pPr>
    </w:p>
    <w:p w:rsidR="00EF4CA8" w:rsidRPr="00F348FB" w:rsidRDefault="00A73C26" w:rsidP="00105A44">
      <w:pPr>
        <w:autoSpaceDE w:val="0"/>
        <w:autoSpaceDN w:val="0"/>
        <w:adjustRightInd w:val="0"/>
        <w:spacing w:after="0" w:line="240" w:lineRule="auto"/>
        <w:jc w:val="center"/>
        <w:rPr>
          <w:rFonts w:ascii="Times New Roman" w:hAnsi="Times New Roman" w:cs="Times New Roman"/>
          <w:b/>
          <w:bCs/>
          <w:color w:val="000000"/>
          <w:sz w:val="28"/>
          <w:szCs w:val="28"/>
          <w:lang w:val="uk-UA"/>
        </w:rPr>
      </w:pPr>
      <w:r w:rsidRPr="00F348FB">
        <w:rPr>
          <w:rFonts w:ascii="Times New Roman" w:hAnsi="Times New Roman" w:cs="Times New Roman"/>
          <w:b/>
          <w:bCs/>
          <w:color w:val="000000"/>
          <w:sz w:val="28"/>
          <w:szCs w:val="28"/>
          <w:lang w:val="uk-UA"/>
        </w:rPr>
        <w:t xml:space="preserve">ООК 15 </w:t>
      </w:r>
      <w:r w:rsidR="0082005A" w:rsidRPr="00F348FB">
        <w:rPr>
          <w:rFonts w:ascii="Times New Roman" w:hAnsi="Times New Roman" w:cs="Times New Roman"/>
          <w:b/>
          <w:bCs/>
          <w:color w:val="000000"/>
          <w:sz w:val="28"/>
          <w:szCs w:val="28"/>
          <w:lang w:val="uk-UA"/>
        </w:rPr>
        <w:t>ІСТОРИЧНА ЕКСПЕРТИЗА: СУЧАСНІ ПІДХОДИ І МЕТОДИ</w:t>
      </w:r>
    </w:p>
    <w:p w:rsidR="00EF4CA8" w:rsidRDefault="00EF4CA8" w:rsidP="00105A44">
      <w:pPr>
        <w:autoSpaceDE w:val="0"/>
        <w:autoSpaceDN w:val="0"/>
        <w:adjustRightInd w:val="0"/>
        <w:spacing w:after="0" w:line="240" w:lineRule="auto"/>
        <w:jc w:val="center"/>
        <w:rPr>
          <w:rFonts w:ascii="Times New Roman" w:hAnsi="Times New Roman" w:cs="Times New Roman"/>
          <w:i/>
          <w:iCs/>
          <w:color w:val="000000"/>
          <w:sz w:val="20"/>
          <w:szCs w:val="20"/>
          <w:lang w:val="uk-UA"/>
        </w:rPr>
      </w:pPr>
    </w:p>
    <w:p w:rsidR="00EF4CA8" w:rsidRPr="00EF4CA8" w:rsidRDefault="00EF4CA8" w:rsidP="00105A44">
      <w:pPr>
        <w:autoSpaceDE w:val="0"/>
        <w:autoSpaceDN w:val="0"/>
        <w:adjustRightInd w:val="0"/>
        <w:spacing w:after="0" w:line="240" w:lineRule="auto"/>
        <w:jc w:val="center"/>
        <w:rPr>
          <w:rFonts w:ascii="Times New Roman" w:hAnsi="Times New Roman" w:cs="Times New Roman"/>
          <w:i/>
          <w:iCs/>
          <w:color w:val="000000"/>
          <w:sz w:val="20"/>
          <w:szCs w:val="20"/>
          <w:lang w:val="uk-UA"/>
        </w:rPr>
      </w:pPr>
    </w:p>
    <w:p w:rsidR="00434335" w:rsidRPr="0040443C" w:rsidRDefault="00434335" w:rsidP="00105A44">
      <w:pPr>
        <w:autoSpaceDE w:val="0"/>
        <w:autoSpaceDN w:val="0"/>
        <w:adjustRightInd w:val="0"/>
        <w:spacing w:after="0" w:line="240" w:lineRule="auto"/>
        <w:jc w:val="both"/>
        <w:rPr>
          <w:rFonts w:ascii="Times New Roman" w:hAnsi="Times New Roman" w:cs="Times New Roman"/>
          <w:b/>
          <w:bCs/>
          <w:color w:val="000000"/>
          <w:sz w:val="28"/>
          <w:szCs w:val="28"/>
          <w:lang w:val="uk-UA"/>
        </w:rPr>
      </w:pPr>
      <w:r w:rsidRPr="00BB5575">
        <w:rPr>
          <w:rFonts w:ascii="Times New Roman" w:hAnsi="Times New Roman" w:cs="Times New Roman"/>
          <w:color w:val="000000"/>
          <w:sz w:val="28"/>
          <w:szCs w:val="28"/>
          <w:lang w:val="uk-UA"/>
        </w:rPr>
        <w:t xml:space="preserve">для підготовки фахівців </w:t>
      </w:r>
      <w:r>
        <w:rPr>
          <w:rFonts w:ascii="Times New Roman" w:hAnsi="Times New Roman" w:cs="Times New Roman"/>
          <w:i/>
          <w:iCs/>
          <w:color w:val="000000"/>
          <w:sz w:val="28"/>
          <w:szCs w:val="28"/>
          <w:lang w:val="uk-UA"/>
        </w:rPr>
        <w:t>другого</w:t>
      </w:r>
      <w:r w:rsidRPr="00BB5575">
        <w:rPr>
          <w:rFonts w:ascii="Times New Roman" w:hAnsi="Times New Roman" w:cs="Times New Roman"/>
          <w:i/>
          <w:iCs/>
          <w:color w:val="000000"/>
          <w:sz w:val="28"/>
          <w:szCs w:val="28"/>
          <w:lang w:val="uk-UA"/>
        </w:rPr>
        <w:t xml:space="preserve"> (</w:t>
      </w:r>
      <w:r>
        <w:rPr>
          <w:rFonts w:ascii="Times New Roman" w:hAnsi="Times New Roman" w:cs="Times New Roman"/>
          <w:i/>
          <w:iCs/>
          <w:color w:val="000000"/>
          <w:sz w:val="28"/>
          <w:szCs w:val="28"/>
          <w:lang w:val="uk-UA"/>
        </w:rPr>
        <w:t>магістерського</w:t>
      </w:r>
      <w:r w:rsidRPr="00BB5575">
        <w:rPr>
          <w:rFonts w:ascii="Times New Roman" w:hAnsi="Times New Roman" w:cs="Times New Roman"/>
          <w:i/>
          <w:iCs/>
          <w:color w:val="000000"/>
          <w:sz w:val="28"/>
          <w:szCs w:val="28"/>
          <w:lang w:val="uk-UA"/>
        </w:rPr>
        <w:t>) рівня вищої освіти</w:t>
      </w:r>
      <w:r w:rsidRPr="00BB5575">
        <w:rPr>
          <w:rFonts w:ascii="Times New Roman" w:hAnsi="Times New Roman" w:cs="Times New Roman"/>
          <w:b/>
          <w:bCs/>
          <w:color w:val="000000"/>
          <w:sz w:val="28"/>
          <w:szCs w:val="28"/>
          <w:lang w:val="uk-UA"/>
        </w:rPr>
        <w:t xml:space="preserve"> </w:t>
      </w:r>
    </w:p>
    <w:p w:rsidR="00434335" w:rsidRPr="00EF4CA8" w:rsidRDefault="00434335" w:rsidP="00105A44">
      <w:pPr>
        <w:autoSpaceDE w:val="0"/>
        <w:autoSpaceDN w:val="0"/>
        <w:adjustRightInd w:val="0"/>
        <w:spacing w:after="0" w:line="240" w:lineRule="auto"/>
        <w:jc w:val="both"/>
        <w:rPr>
          <w:rFonts w:ascii="Times New Roman" w:hAnsi="Times New Roman" w:cs="Times New Roman"/>
          <w:i/>
          <w:iCs/>
          <w:color w:val="000000"/>
          <w:sz w:val="20"/>
          <w:szCs w:val="20"/>
          <w:lang w:val="uk-UA"/>
        </w:rPr>
      </w:pPr>
    </w:p>
    <w:p w:rsidR="00434335" w:rsidRPr="00012926" w:rsidRDefault="00434335" w:rsidP="00105A44">
      <w:pPr>
        <w:autoSpaceDE w:val="0"/>
        <w:autoSpaceDN w:val="0"/>
        <w:adjustRightInd w:val="0"/>
        <w:spacing w:after="0" w:line="240" w:lineRule="auto"/>
        <w:jc w:val="both"/>
        <w:rPr>
          <w:rFonts w:ascii="Times New Roman" w:hAnsi="Times New Roman" w:cs="Times New Roman"/>
          <w:color w:val="000000"/>
          <w:sz w:val="28"/>
          <w:szCs w:val="28"/>
          <w:lang w:val="uk-UA"/>
        </w:rPr>
      </w:pPr>
      <w:r w:rsidRPr="00EA6038">
        <w:rPr>
          <w:rFonts w:ascii="Times New Roman" w:hAnsi="Times New Roman" w:cs="Times New Roman"/>
          <w:color w:val="000000"/>
          <w:sz w:val="28"/>
          <w:szCs w:val="28"/>
          <w:lang w:val="uk-UA"/>
        </w:rPr>
        <w:t xml:space="preserve">за освітньо-професійною програмою </w:t>
      </w:r>
      <w:r w:rsidRPr="00EA6038">
        <w:rPr>
          <w:rFonts w:ascii="Times New Roman" w:hAnsi="Times New Roman" w:cs="Times New Roman"/>
          <w:i/>
          <w:sz w:val="28"/>
          <w:szCs w:val="28"/>
          <w:lang w:val="uk-UA"/>
        </w:rPr>
        <w:t>Історія</w:t>
      </w:r>
    </w:p>
    <w:p w:rsidR="00434335" w:rsidRPr="00EA6038" w:rsidRDefault="00434335" w:rsidP="00105A44">
      <w:pPr>
        <w:autoSpaceDE w:val="0"/>
        <w:autoSpaceDN w:val="0"/>
        <w:adjustRightInd w:val="0"/>
        <w:spacing w:after="0" w:line="240" w:lineRule="auto"/>
        <w:jc w:val="center"/>
        <w:rPr>
          <w:rFonts w:ascii="Times New Roman" w:hAnsi="Times New Roman" w:cs="Times New Roman"/>
          <w:i/>
          <w:iCs/>
          <w:color w:val="000000"/>
          <w:sz w:val="20"/>
          <w:szCs w:val="20"/>
          <w:lang w:val="uk-UA"/>
        </w:rPr>
      </w:pPr>
      <w:r>
        <w:rPr>
          <w:rFonts w:ascii="Times New Roman" w:hAnsi="Times New Roman" w:cs="Times New Roman"/>
          <w:i/>
          <w:iCs/>
          <w:color w:val="000000"/>
          <w:sz w:val="20"/>
          <w:szCs w:val="20"/>
          <w:lang w:val="uk-UA"/>
        </w:rPr>
        <w:t xml:space="preserve">                                                             </w:t>
      </w:r>
    </w:p>
    <w:p w:rsidR="00434335" w:rsidRPr="0040443C" w:rsidRDefault="00434335" w:rsidP="00105A44">
      <w:pPr>
        <w:autoSpaceDE w:val="0"/>
        <w:autoSpaceDN w:val="0"/>
        <w:adjustRightInd w:val="0"/>
        <w:spacing w:after="0" w:line="240" w:lineRule="auto"/>
        <w:jc w:val="both"/>
        <w:rPr>
          <w:rFonts w:ascii="Times New Roman" w:hAnsi="Times New Roman" w:cs="Times New Roman"/>
          <w:b/>
          <w:bCs/>
          <w:color w:val="000000"/>
          <w:sz w:val="28"/>
          <w:szCs w:val="28"/>
          <w:lang w:val="uk-UA"/>
        </w:rPr>
      </w:pPr>
      <w:r w:rsidRPr="00EA6038">
        <w:rPr>
          <w:rFonts w:ascii="Times New Roman" w:hAnsi="Times New Roman" w:cs="Times New Roman"/>
          <w:color w:val="000000"/>
          <w:sz w:val="28"/>
          <w:szCs w:val="28"/>
          <w:lang w:val="uk-UA"/>
        </w:rPr>
        <w:t xml:space="preserve">спеціальності </w:t>
      </w:r>
      <w:r w:rsidRPr="00EA6038">
        <w:rPr>
          <w:rFonts w:ascii="Times New Roman" w:hAnsi="Times New Roman" w:cs="Times New Roman"/>
          <w:i/>
          <w:sz w:val="28"/>
          <w:szCs w:val="28"/>
          <w:lang w:val="uk-UA"/>
        </w:rPr>
        <w:t>0</w:t>
      </w:r>
      <w:r>
        <w:rPr>
          <w:rFonts w:ascii="Times New Roman" w:hAnsi="Times New Roman" w:cs="Times New Roman"/>
          <w:i/>
          <w:sz w:val="28"/>
          <w:szCs w:val="28"/>
          <w:lang w:val="uk-UA"/>
        </w:rPr>
        <w:t>32</w:t>
      </w:r>
      <w:r w:rsidRPr="00EA6038">
        <w:rPr>
          <w:rFonts w:ascii="Times New Roman" w:hAnsi="Times New Roman" w:cs="Times New Roman"/>
          <w:i/>
          <w:sz w:val="28"/>
          <w:szCs w:val="28"/>
          <w:lang w:val="uk-UA"/>
        </w:rPr>
        <w:t xml:space="preserve"> Історія</w:t>
      </w:r>
      <w:r>
        <w:rPr>
          <w:rFonts w:ascii="Times New Roman" w:hAnsi="Times New Roman" w:cs="Times New Roman"/>
          <w:i/>
          <w:sz w:val="28"/>
          <w:szCs w:val="28"/>
          <w:lang w:val="uk-UA"/>
        </w:rPr>
        <w:t xml:space="preserve"> та археологія</w:t>
      </w:r>
    </w:p>
    <w:p w:rsidR="00434335" w:rsidRDefault="00434335" w:rsidP="00105A44">
      <w:pPr>
        <w:autoSpaceDE w:val="0"/>
        <w:autoSpaceDN w:val="0"/>
        <w:adjustRightInd w:val="0"/>
        <w:spacing w:after="0" w:line="240" w:lineRule="auto"/>
        <w:jc w:val="both"/>
        <w:rPr>
          <w:rFonts w:ascii="Times New Roman" w:hAnsi="Times New Roman" w:cs="Times New Roman"/>
          <w:color w:val="000000"/>
          <w:sz w:val="28"/>
          <w:szCs w:val="28"/>
          <w:lang w:val="uk-UA"/>
        </w:rPr>
      </w:pPr>
    </w:p>
    <w:p w:rsidR="00434335" w:rsidRPr="0040443C" w:rsidRDefault="00434335" w:rsidP="00105A44">
      <w:pPr>
        <w:autoSpaceDE w:val="0"/>
        <w:autoSpaceDN w:val="0"/>
        <w:adjustRightInd w:val="0"/>
        <w:spacing w:after="0" w:line="240" w:lineRule="auto"/>
        <w:jc w:val="both"/>
        <w:rPr>
          <w:rFonts w:ascii="Times New Roman" w:hAnsi="Times New Roman" w:cs="Times New Roman"/>
          <w:b/>
          <w:bCs/>
          <w:color w:val="000000"/>
          <w:sz w:val="28"/>
          <w:szCs w:val="28"/>
          <w:lang w:val="uk-UA"/>
        </w:rPr>
      </w:pPr>
      <w:r w:rsidRPr="00EA6038">
        <w:rPr>
          <w:rFonts w:ascii="Times New Roman" w:hAnsi="Times New Roman" w:cs="Times New Roman"/>
          <w:sz w:val="28"/>
          <w:szCs w:val="28"/>
          <w:lang w:val="uk-UA"/>
        </w:rPr>
        <w:t>галузі знань</w:t>
      </w:r>
      <w:r w:rsidRPr="00EA6038">
        <w:rPr>
          <w:rFonts w:ascii="Times New Roman" w:hAnsi="Times New Roman" w:cs="Times New Roman"/>
          <w:color w:val="000000"/>
          <w:sz w:val="28"/>
          <w:szCs w:val="28"/>
          <w:lang w:val="uk-UA"/>
        </w:rPr>
        <w:t xml:space="preserve"> </w:t>
      </w:r>
      <w:r w:rsidRPr="00EA6038">
        <w:rPr>
          <w:rFonts w:ascii="Times New Roman" w:hAnsi="Times New Roman" w:cs="Times New Roman"/>
          <w:i/>
          <w:sz w:val="28"/>
          <w:szCs w:val="28"/>
          <w:lang w:val="uk-UA"/>
        </w:rPr>
        <w:t>0</w:t>
      </w:r>
      <w:r>
        <w:rPr>
          <w:rFonts w:ascii="Times New Roman" w:hAnsi="Times New Roman" w:cs="Times New Roman"/>
          <w:i/>
          <w:sz w:val="28"/>
          <w:szCs w:val="28"/>
          <w:lang w:val="uk-UA"/>
        </w:rPr>
        <w:t>3</w:t>
      </w:r>
      <w:r w:rsidRPr="00EA6038">
        <w:rPr>
          <w:rFonts w:ascii="Times New Roman" w:hAnsi="Times New Roman" w:cs="Times New Roman"/>
          <w:i/>
          <w:sz w:val="28"/>
          <w:szCs w:val="28"/>
          <w:lang w:val="uk-UA"/>
        </w:rPr>
        <w:t xml:space="preserve"> </w:t>
      </w:r>
      <w:r>
        <w:rPr>
          <w:rFonts w:ascii="Times New Roman" w:hAnsi="Times New Roman" w:cs="Times New Roman"/>
          <w:i/>
          <w:sz w:val="28"/>
          <w:szCs w:val="28"/>
          <w:lang w:val="uk-UA"/>
        </w:rPr>
        <w:t>Гуманітарні науки</w:t>
      </w:r>
    </w:p>
    <w:p w:rsidR="00434335" w:rsidRDefault="00434335" w:rsidP="00105A44">
      <w:pPr>
        <w:autoSpaceDE w:val="0"/>
        <w:autoSpaceDN w:val="0"/>
        <w:adjustRightInd w:val="0"/>
        <w:spacing w:after="0" w:line="240" w:lineRule="auto"/>
        <w:jc w:val="both"/>
        <w:rPr>
          <w:rFonts w:ascii="Times New Roman" w:hAnsi="Times New Roman" w:cs="Times New Roman"/>
          <w:sz w:val="28"/>
          <w:szCs w:val="28"/>
          <w:lang w:val="uk-UA"/>
        </w:rPr>
      </w:pPr>
    </w:p>
    <w:p w:rsidR="00EF4CA8" w:rsidRPr="00762505" w:rsidRDefault="00434335" w:rsidP="00105A44">
      <w:pPr>
        <w:autoSpaceDE w:val="0"/>
        <w:autoSpaceDN w:val="0"/>
        <w:adjustRightInd w:val="0"/>
        <w:spacing w:after="0" w:line="240" w:lineRule="auto"/>
        <w:jc w:val="both"/>
        <w:rPr>
          <w:rFonts w:ascii="Times New Roman" w:hAnsi="Times New Roman" w:cs="Times New Roman"/>
          <w:color w:val="000000"/>
          <w:sz w:val="24"/>
          <w:szCs w:val="24"/>
          <w:lang w:val="uk-UA"/>
        </w:rPr>
      </w:pPr>
      <w:r w:rsidRPr="00BB5575">
        <w:rPr>
          <w:rFonts w:ascii="Times New Roman" w:hAnsi="Times New Roman" w:cs="Times New Roman"/>
          <w:sz w:val="28"/>
          <w:szCs w:val="28"/>
          <w:lang w:val="uk-UA"/>
        </w:rPr>
        <w:t xml:space="preserve">мова навчання </w:t>
      </w:r>
      <w:r w:rsidRPr="00762505">
        <w:rPr>
          <w:rFonts w:ascii="Times New Roman" w:hAnsi="Times New Roman" w:cs="Times New Roman"/>
          <w:i/>
          <w:sz w:val="28"/>
          <w:szCs w:val="28"/>
          <w:lang w:val="uk-UA"/>
        </w:rPr>
        <w:t>українська</w:t>
      </w:r>
    </w:p>
    <w:p w:rsidR="00EF4CA8" w:rsidRPr="00537FBB" w:rsidRDefault="00EF4CA8" w:rsidP="00105A44">
      <w:pPr>
        <w:autoSpaceDE w:val="0"/>
        <w:autoSpaceDN w:val="0"/>
        <w:adjustRightInd w:val="0"/>
        <w:spacing w:after="0" w:line="240" w:lineRule="auto"/>
        <w:jc w:val="center"/>
        <w:rPr>
          <w:rFonts w:ascii="Times New Roman" w:hAnsi="Times New Roman" w:cs="Times New Roman"/>
          <w:i/>
          <w:iCs/>
          <w:color w:val="0000FF"/>
          <w:sz w:val="24"/>
          <w:szCs w:val="24"/>
          <w:lang w:val="uk-UA"/>
        </w:rPr>
      </w:pPr>
    </w:p>
    <w:p w:rsidR="00EF4CA8" w:rsidRPr="00537FBB" w:rsidRDefault="00EF4CA8" w:rsidP="00105A44">
      <w:pPr>
        <w:autoSpaceDE w:val="0"/>
        <w:autoSpaceDN w:val="0"/>
        <w:adjustRightInd w:val="0"/>
        <w:spacing w:after="0" w:line="240" w:lineRule="auto"/>
        <w:jc w:val="center"/>
        <w:rPr>
          <w:rFonts w:ascii="Times New Roman" w:hAnsi="Times New Roman" w:cs="Times New Roman"/>
          <w:i/>
          <w:iCs/>
          <w:color w:val="0000FF"/>
          <w:sz w:val="24"/>
          <w:szCs w:val="24"/>
          <w:lang w:val="uk-UA"/>
        </w:rPr>
      </w:pPr>
    </w:p>
    <w:p w:rsidR="00EF4CA8" w:rsidRPr="00537FBB" w:rsidRDefault="00EF4CA8" w:rsidP="00105A44">
      <w:pPr>
        <w:autoSpaceDE w:val="0"/>
        <w:autoSpaceDN w:val="0"/>
        <w:adjustRightInd w:val="0"/>
        <w:spacing w:after="0" w:line="240" w:lineRule="auto"/>
        <w:jc w:val="center"/>
        <w:rPr>
          <w:rFonts w:ascii="Times New Roman" w:hAnsi="Times New Roman" w:cs="Times New Roman"/>
          <w:i/>
          <w:iCs/>
          <w:color w:val="0000FF"/>
          <w:sz w:val="24"/>
          <w:szCs w:val="24"/>
          <w:lang w:val="uk-UA"/>
        </w:rPr>
      </w:pPr>
    </w:p>
    <w:p w:rsidR="00EF4CA8" w:rsidRPr="00537FBB" w:rsidRDefault="00EF4CA8" w:rsidP="00105A44">
      <w:pPr>
        <w:autoSpaceDE w:val="0"/>
        <w:autoSpaceDN w:val="0"/>
        <w:adjustRightInd w:val="0"/>
        <w:spacing w:after="0" w:line="240" w:lineRule="auto"/>
        <w:jc w:val="center"/>
        <w:rPr>
          <w:rFonts w:ascii="Times New Roman" w:hAnsi="Times New Roman" w:cs="Times New Roman"/>
          <w:i/>
          <w:iCs/>
          <w:color w:val="0000FF"/>
          <w:sz w:val="24"/>
          <w:szCs w:val="24"/>
          <w:lang w:val="uk-UA"/>
        </w:rPr>
      </w:pPr>
    </w:p>
    <w:p w:rsidR="00EF4CA8" w:rsidRPr="00537FBB" w:rsidRDefault="00EF4CA8" w:rsidP="00105A44">
      <w:pPr>
        <w:autoSpaceDE w:val="0"/>
        <w:autoSpaceDN w:val="0"/>
        <w:adjustRightInd w:val="0"/>
        <w:spacing w:after="0" w:line="240" w:lineRule="auto"/>
        <w:jc w:val="center"/>
        <w:rPr>
          <w:rFonts w:ascii="Times New Roman" w:hAnsi="Times New Roman" w:cs="Times New Roman"/>
          <w:i/>
          <w:iCs/>
          <w:color w:val="0000FF"/>
          <w:sz w:val="24"/>
          <w:szCs w:val="24"/>
          <w:lang w:val="uk-UA"/>
        </w:rPr>
      </w:pPr>
    </w:p>
    <w:p w:rsidR="00EF4CA8" w:rsidRPr="006E04AC" w:rsidRDefault="00EF4CA8" w:rsidP="00105A44">
      <w:pPr>
        <w:autoSpaceDE w:val="0"/>
        <w:autoSpaceDN w:val="0"/>
        <w:adjustRightInd w:val="0"/>
        <w:spacing w:after="0" w:line="240" w:lineRule="auto"/>
        <w:jc w:val="center"/>
        <w:rPr>
          <w:rFonts w:ascii="Times New Roman" w:hAnsi="Times New Roman" w:cs="Times New Roman"/>
          <w:i/>
          <w:iCs/>
          <w:color w:val="0000FF"/>
          <w:sz w:val="24"/>
          <w:szCs w:val="24"/>
        </w:rPr>
      </w:pPr>
    </w:p>
    <w:p w:rsidR="00434335" w:rsidRPr="006E04AC" w:rsidRDefault="00434335" w:rsidP="00105A44">
      <w:pPr>
        <w:autoSpaceDE w:val="0"/>
        <w:autoSpaceDN w:val="0"/>
        <w:adjustRightInd w:val="0"/>
        <w:spacing w:after="0" w:line="240" w:lineRule="auto"/>
        <w:jc w:val="center"/>
        <w:rPr>
          <w:rFonts w:ascii="Times New Roman" w:hAnsi="Times New Roman" w:cs="Times New Roman"/>
          <w:i/>
          <w:iCs/>
          <w:color w:val="0000FF"/>
          <w:sz w:val="24"/>
          <w:szCs w:val="24"/>
        </w:rPr>
      </w:pPr>
    </w:p>
    <w:p w:rsidR="00434335" w:rsidRPr="006E04AC" w:rsidRDefault="00434335" w:rsidP="00105A44">
      <w:pPr>
        <w:autoSpaceDE w:val="0"/>
        <w:autoSpaceDN w:val="0"/>
        <w:adjustRightInd w:val="0"/>
        <w:spacing w:after="0" w:line="240" w:lineRule="auto"/>
        <w:jc w:val="center"/>
        <w:rPr>
          <w:rFonts w:ascii="Times New Roman" w:hAnsi="Times New Roman" w:cs="Times New Roman"/>
          <w:i/>
          <w:iCs/>
          <w:color w:val="0000FF"/>
          <w:sz w:val="24"/>
          <w:szCs w:val="24"/>
        </w:rPr>
      </w:pPr>
    </w:p>
    <w:p w:rsidR="00434335" w:rsidRPr="006E04AC" w:rsidRDefault="00434335" w:rsidP="00105A44">
      <w:pPr>
        <w:autoSpaceDE w:val="0"/>
        <w:autoSpaceDN w:val="0"/>
        <w:adjustRightInd w:val="0"/>
        <w:spacing w:after="0" w:line="240" w:lineRule="auto"/>
        <w:jc w:val="center"/>
        <w:rPr>
          <w:rFonts w:ascii="Times New Roman" w:hAnsi="Times New Roman" w:cs="Times New Roman"/>
          <w:i/>
          <w:iCs/>
          <w:color w:val="0000FF"/>
          <w:sz w:val="24"/>
          <w:szCs w:val="24"/>
        </w:rPr>
      </w:pPr>
    </w:p>
    <w:p w:rsidR="00434335" w:rsidRPr="006E04AC" w:rsidRDefault="00434335" w:rsidP="00105A44">
      <w:pPr>
        <w:autoSpaceDE w:val="0"/>
        <w:autoSpaceDN w:val="0"/>
        <w:adjustRightInd w:val="0"/>
        <w:spacing w:after="0" w:line="240" w:lineRule="auto"/>
        <w:jc w:val="center"/>
        <w:rPr>
          <w:rFonts w:ascii="Times New Roman" w:hAnsi="Times New Roman" w:cs="Times New Roman"/>
          <w:i/>
          <w:iCs/>
          <w:color w:val="0000FF"/>
          <w:sz w:val="24"/>
          <w:szCs w:val="24"/>
        </w:rPr>
      </w:pPr>
    </w:p>
    <w:p w:rsidR="00434335" w:rsidRPr="006E04AC" w:rsidRDefault="00434335" w:rsidP="00105A44">
      <w:pPr>
        <w:autoSpaceDE w:val="0"/>
        <w:autoSpaceDN w:val="0"/>
        <w:adjustRightInd w:val="0"/>
        <w:spacing w:after="0" w:line="240" w:lineRule="auto"/>
        <w:jc w:val="center"/>
        <w:rPr>
          <w:rFonts w:ascii="Times New Roman" w:hAnsi="Times New Roman" w:cs="Times New Roman"/>
          <w:i/>
          <w:iCs/>
          <w:color w:val="0000FF"/>
          <w:sz w:val="24"/>
          <w:szCs w:val="24"/>
        </w:rPr>
      </w:pPr>
    </w:p>
    <w:p w:rsidR="00434335" w:rsidRPr="006E04AC" w:rsidRDefault="00434335" w:rsidP="00105A44">
      <w:pPr>
        <w:autoSpaceDE w:val="0"/>
        <w:autoSpaceDN w:val="0"/>
        <w:adjustRightInd w:val="0"/>
        <w:spacing w:after="0" w:line="240" w:lineRule="auto"/>
        <w:jc w:val="center"/>
        <w:rPr>
          <w:rFonts w:ascii="Times New Roman" w:hAnsi="Times New Roman" w:cs="Times New Roman"/>
          <w:i/>
          <w:iCs/>
          <w:color w:val="0000FF"/>
          <w:sz w:val="24"/>
          <w:szCs w:val="24"/>
        </w:rPr>
      </w:pPr>
    </w:p>
    <w:p w:rsidR="00434335" w:rsidRPr="006E04AC" w:rsidRDefault="00434335" w:rsidP="00105A44">
      <w:pPr>
        <w:autoSpaceDE w:val="0"/>
        <w:autoSpaceDN w:val="0"/>
        <w:adjustRightInd w:val="0"/>
        <w:spacing w:after="0" w:line="240" w:lineRule="auto"/>
        <w:jc w:val="center"/>
        <w:rPr>
          <w:rFonts w:ascii="Times New Roman" w:hAnsi="Times New Roman" w:cs="Times New Roman"/>
          <w:i/>
          <w:iCs/>
          <w:color w:val="0000FF"/>
          <w:sz w:val="24"/>
          <w:szCs w:val="24"/>
        </w:rPr>
      </w:pPr>
    </w:p>
    <w:p w:rsidR="00434335" w:rsidRPr="006E04AC" w:rsidRDefault="00434335" w:rsidP="00105A44">
      <w:pPr>
        <w:autoSpaceDE w:val="0"/>
        <w:autoSpaceDN w:val="0"/>
        <w:adjustRightInd w:val="0"/>
        <w:spacing w:after="0" w:line="240" w:lineRule="auto"/>
        <w:jc w:val="center"/>
        <w:rPr>
          <w:rFonts w:ascii="Times New Roman" w:hAnsi="Times New Roman" w:cs="Times New Roman"/>
          <w:i/>
          <w:iCs/>
          <w:color w:val="0000FF"/>
          <w:sz w:val="24"/>
          <w:szCs w:val="24"/>
        </w:rPr>
      </w:pPr>
    </w:p>
    <w:p w:rsidR="00EF4CA8" w:rsidRPr="00537FBB" w:rsidRDefault="00EF4CA8" w:rsidP="00105A44">
      <w:pPr>
        <w:autoSpaceDE w:val="0"/>
        <w:autoSpaceDN w:val="0"/>
        <w:adjustRightInd w:val="0"/>
        <w:spacing w:after="0" w:line="240" w:lineRule="auto"/>
        <w:jc w:val="center"/>
        <w:rPr>
          <w:rFonts w:ascii="Times New Roman" w:hAnsi="Times New Roman" w:cs="Times New Roman"/>
          <w:i/>
          <w:iCs/>
          <w:color w:val="0000FF"/>
          <w:sz w:val="24"/>
          <w:szCs w:val="24"/>
          <w:lang w:val="uk-UA"/>
        </w:rPr>
      </w:pPr>
    </w:p>
    <w:p w:rsidR="00EF4CA8" w:rsidRPr="00EF4CA8" w:rsidRDefault="00762505" w:rsidP="00105A44">
      <w:pPr>
        <w:autoSpaceDE w:val="0"/>
        <w:autoSpaceDN w:val="0"/>
        <w:adjustRightInd w:val="0"/>
        <w:spacing w:after="0" w:line="240" w:lineRule="auto"/>
        <w:jc w:val="center"/>
        <w:rPr>
          <w:rFonts w:ascii="Times New Roman" w:hAnsi="Times New Roman" w:cs="Times New Roman"/>
          <w:i/>
          <w:iCs/>
          <w:color w:val="0000FF"/>
          <w:sz w:val="24"/>
          <w:szCs w:val="24"/>
          <w:lang w:val="uk-UA"/>
        </w:rPr>
      </w:pPr>
      <w:r w:rsidRPr="00537FBB">
        <w:rPr>
          <w:rFonts w:ascii="Times New Roman" w:hAnsi="Times New Roman" w:cs="Times New Roman"/>
          <w:sz w:val="28"/>
          <w:szCs w:val="28"/>
          <w:lang w:val="uk-UA"/>
        </w:rPr>
        <w:t>20</w:t>
      </w:r>
      <w:r w:rsidR="008B4FA2" w:rsidRPr="00434335">
        <w:rPr>
          <w:rFonts w:ascii="Times New Roman" w:hAnsi="Times New Roman" w:cs="Times New Roman"/>
          <w:sz w:val="28"/>
          <w:szCs w:val="28"/>
          <w:lang w:val="uk-UA"/>
        </w:rPr>
        <w:t>2</w:t>
      </w:r>
      <w:r w:rsidR="001B2812">
        <w:rPr>
          <w:rFonts w:ascii="Times New Roman" w:hAnsi="Times New Roman" w:cs="Times New Roman"/>
          <w:sz w:val="28"/>
          <w:szCs w:val="28"/>
          <w:lang w:val="uk-UA"/>
        </w:rPr>
        <w:t>4</w:t>
      </w:r>
      <w:r w:rsidRPr="00537FBB">
        <w:rPr>
          <w:rFonts w:ascii="Times New Roman" w:hAnsi="Times New Roman" w:cs="Times New Roman"/>
          <w:sz w:val="28"/>
          <w:szCs w:val="28"/>
          <w:lang w:val="uk-UA"/>
        </w:rPr>
        <w:t>-20</w:t>
      </w:r>
      <w:r>
        <w:rPr>
          <w:rFonts w:ascii="Times New Roman" w:hAnsi="Times New Roman" w:cs="Times New Roman"/>
          <w:sz w:val="28"/>
          <w:szCs w:val="28"/>
          <w:lang w:val="uk-UA"/>
        </w:rPr>
        <w:t>2</w:t>
      </w:r>
      <w:r w:rsidR="001B2812">
        <w:rPr>
          <w:rFonts w:ascii="Times New Roman" w:hAnsi="Times New Roman" w:cs="Times New Roman"/>
          <w:sz w:val="28"/>
          <w:szCs w:val="28"/>
          <w:lang w:val="uk-UA"/>
        </w:rPr>
        <w:t>5</w:t>
      </w:r>
      <w:r w:rsidRPr="00537FBB">
        <w:rPr>
          <w:rFonts w:ascii="Times New Roman" w:hAnsi="Times New Roman" w:cs="Times New Roman"/>
          <w:sz w:val="28"/>
          <w:szCs w:val="28"/>
          <w:lang w:val="uk-UA"/>
        </w:rPr>
        <w:t xml:space="preserve"> навчальний рік</w:t>
      </w:r>
    </w:p>
    <w:p w:rsidR="00EF4CA8" w:rsidRPr="00537FBB" w:rsidRDefault="00EF4CA8" w:rsidP="00105A44">
      <w:pPr>
        <w:autoSpaceDE w:val="0"/>
        <w:autoSpaceDN w:val="0"/>
        <w:adjustRightInd w:val="0"/>
        <w:spacing w:after="0" w:line="240" w:lineRule="auto"/>
        <w:jc w:val="center"/>
        <w:rPr>
          <w:rFonts w:ascii="Times New Roman" w:hAnsi="Times New Roman" w:cs="Times New Roman"/>
          <w:i/>
          <w:iCs/>
          <w:color w:val="0000FF"/>
          <w:sz w:val="24"/>
          <w:szCs w:val="24"/>
          <w:lang w:val="uk-UA"/>
        </w:rPr>
      </w:pPr>
    </w:p>
    <w:p w:rsidR="00434335" w:rsidRPr="00DE7249" w:rsidRDefault="00434335" w:rsidP="00105A44">
      <w:pPr>
        <w:autoSpaceDE w:val="0"/>
        <w:autoSpaceDN w:val="0"/>
        <w:adjustRightInd w:val="0"/>
        <w:spacing w:after="0" w:line="240" w:lineRule="auto"/>
        <w:jc w:val="both"/>
        <w:rPr>
          <w:rFonts w:ascii="Times New Roman" w:hAnsi="Times New Roman" w:cs="Times New Roman"/>
          <w:color w:val="000000"/>
          <w:sz w:val="28"/>
          <w:szCs w:val="28"/>
          <w:lang w:val="uk-UA"/>
        </w:rPr>
      </w:pPr>
      <w:r w:rsidRPr="00BB5575">
        <w:rPr>
          <w:rFonts w:ascii="Times New Roman" w:hAnsi="Times New Roman" w:cs="Times New Roman"/>
          <w:color w:val="000000"/>
          <w:sz w:val="28"/>
          <w:szCs w:val="28"/>
          <w:lang w:val="uk-UA"/>
        </w:rPr>
        <w:lastRenderedPageBreak/>
        <w:t xml:space="preserve">Розробник </w:t>
      </w:r>
      <w:r>
        <w:rPr>
          <w:rFonts w:ascii="Times New Roman" w:hAnsi="Times New Roman" w:cs="Times New Roman"/>
          <w:color w:val="000000"/>
          <w:sz w:val="28"/>
          <w:szCs w:val="28"/>
          <w:lang w:val="uk-UA"/>
        </w:rPr>
        <w:t>програми</w:t>
      </w:r>
      <w:r w:rsidRPr="00BB5575">
        <w:rPr>
          <w:rFonts w:ascii="Times New Roman" w:hAnsi="Times New Roman" w:cs="Times New Roman"/>
          <w:color w:val="000000"/>
          <w:sz w:val="28"/>
          <w:szCs w:val="28"/>
          <w:lang w:val="uk-UA"/>
        </w:rPr>
        <w:t xml:space="preserve">: </w:t>
      </w:r>
      <w:r w:rsidR="0082005A">
        <w:rPr>
          <w:rFonts w:ascii="Times New Roman" w:hAnsi="Times New Roman" w:cs="Times New Roman"/>
          <w:color w:val="000000"/>
          <w:sz w:val="28"/>
          <w:szCs w:val="28"/>
          <w:lang w:val="uk-UA"/>
        </w:rPr>
        <w:t>Андрій ЗАДОРОЖНЮК</w:t>
      </w:r>
      <w:r w:rsidRPr="00DE7249">
        <w:rPr>
          <w:rFonts w:ascii="Times New Roman" w:hAnsi="Times New Roman" w:cs="Times New Roman"/>
          <w:color w:val="000000"/>
          <w:sz w:val="28"/>
          <w:szCs w:val="28"/>
          <w:lang w:val="uk-UA"/>
        </w:rPr>
        <w:t xml:space="preserve">, </w:t>
      </w:r>
      <w:r w:rsidR="0082005A">
        <w:rPr>
          <w:rFonts w:ascii="Times New Roman" w:hAnsi="Times New Roman" w:cs="Times New Roman"/>
          <w:color w:val="000000"/>
          <w:sz w:val="28"/>
          <w:szCs w:val="28"/>
          <w:lang w:val="uk-UA"/>
        </w:rPr>
        <w:t>кандидат</w:t>
      </w:r>
      <w:r w:rsidRPr="00DE7249">
        <w:rPr>
          <w:rFonts w:ascii="Times New Roman" w:hAnsi="Times New Roman" w:cs="Times New Roman"/>
          <w:color w:val="000000"/>
          <w:sz w:val="28"/>
          <w:szCs w:val="28"/>
          <w:lang w:val="uk-UA"/>
        </w:rPr>
        <w:t xml:space="preserve"> іс</w:t>
      </w:r>
      <w:r>
        <w:rPr>
          <w:rFonts w:ascii="Times New Roman" w:hAnsi="Times New Roman" w:cs="Times New Roman"/>
          <w:color w:val="000000"/>
          <w:sz w:val="28"/>
          <w:szCs w:val="28"/>
          <w:lang w:val="uk-UA"/>
        </w:rPr>
        <w:t xml:space="preserve">торичних наук, </w:t>
      </w:r>
      <w:r w:rsidR="0082005A">
        <w:rPr>
          <w:rFonts w:ascii="Times New Roman" w:hAnsi="Times New Roman" w:cs="Times New Roman"/>
          <w:color w:val="000000"/>
          <w:sz w:val="28"/>
          <w:szCs w:val="28"/>
          <w:lang w:val="uk-UA"/>
        </w:rPr>
        <w:t>доцент</w:t>
      </w:r>
      <w:r>
        <w:rPr>
          <w:rFonts w:ascii="Times New Roman" w:hAnsi="Times New Roman" w:cs="Times New Roman"/>
          <w:color w:val="000000"/>
          <w:sz w:val="28"/>
          <w:szCs w:val="28"/>
          <w:lang w:val="uk-UA"/>
        </w:rPr>
        <w:t xml:space="preserve">, </w:t>
      </w:r>
      <w:r w:rsidR="0082005A">
        <w:rPr>
          <w:rFonts w:ascii="Times New Roman" w:hAnsi="Times New Roman" w:cs="Times New Roman"/>
          <w:color w:val="000000"/>
          <w:sz w:val="28"/>
          <w:szCs w:val="28"/>
          <w:lang w:val="uk-UA"/>
        </w:rPr>
        <w:t>доцент</w:t>
      </w:r>
      <w:r w:rsidRPr="00DE7249">
        <w:rPr>
          <w:rFonts w:ascii="Times New Roman" w:hAnsi="Times New Roman" w:cs="Times New Roman"/>
          <w:color w:val="000000"/>
          <w:sz w:val="28"/>
          <w:szCs w:val="28"/>
          <w:lang w:val="uk-UA"/>
        </w:rPr>
        <w:t xml:space="preserve"> кафедри історії України</w:t>
      </w:r>
    </w:p>
    <w:p w:rsidR="00434335" w:rsidRDefault="00434335" w:rsidP="00105A44">
      <w:pPr>
        <w:autoSpaceDE w:val="0"/>
        <w:autoSpaceDN w:val="0"/>
        <w:adjustRightInd w:val="0"/>
        <w:spacing w:after="0" w:line="240" w:lineRule="auto"/>
        <w:jc w:val="both"/>
        <w:rPr>
          <w:rFonts w:ascii="Times New Roman" w:hAnsi="Times New Roman" w:cs="Times New Roman"/>
          <w:color w:val="000000"/>
          <w:sz w:val="28"/>
          <w:szCs w:val="28"/>
          <w:lang w:val="uk-UA"/>
        </w:rPr>
      </w:pPr>
    </w:p>
    <w:p w:rsidR="00434335" w:rsidRDefault="00434335" w:rsidP="00105A44">
      <w:pPr>
        <w:autoSpaceDE w:val="0"/>
        <w:autoSpaceDN w:val="0"/>
        <w:adjustRightInd w:val="0"/>
        <w:spacing w:after="0" w:line="240" w:lineRule="auto"/>
        <w:jc w:val="both"/>
        <w:rPr>
          <w:rFonts w:ascii="Times New Roman" w:hAnsi="Times New Roman" w:cs="Times New Roman"/>
          <w:color w:val="000000"/>
          <w:sz w:val="28"/>
          <w:szCs w:val="28"/>
          <w:lang w:val="uk-UA"/>
        </w:rPr>
      </w:pPr>
    </w:p>
    <w:p w:rsidR="00434335" w:rsidRPr="00DE7249" w:rsidRDefault="00434335" w:rsidP="00105A44">
      <w:pPr>
        <w:autoSpaceDE w:val="0"/>
        <w:autoSpaceDN w:val="0"/>
        <w:adjustRightInd w:val="0"/>
        <w:spacing w:after="0" w:line="240" w:lineRule="auto"/>
        <w:jc w:val="both"/>
        <w:rPr>
          <w:rFonts w:ascii="Times New Roman" w:hAnsi="Times New Roman" w:cs="Times New Roman"/>
          <w:color w:val="000000"/>
          <w:sz w:val="28"/>
          <w:szCs w:val="28"/>
          <w:lang w:val="uk-UA"/>
        </w:rPr>
      </w:pPr>
      <w:r w:rsidRPr="00EF4CA8">
        <w:rPr>
          <w:rFonts w:ascii="Times New Roman" w:hAnsi="Times New Roman" w:cs="Times New Roman"/>
          <w:color w:val="000000"/>
          <w:sz w:val="28"/>
          <w:szCs w:val="28"/>
        </w:rPr>
        <w:t xml:space="preserve">Затверджено на засіданні кафедри </w:t>
      </w:r>
      <w:r>
        <w:rPr>
          <w:rFonts w:ascii="Times New Roman" w:hAnsi="Times New Roman" w:cs="Times New Roman"/>
          <w:color w:val="000000"/>
          <w:sz w:val="28"/>
          <w:szCs w:val="28"/>
          <w:lang w:val="uk-UA"/>
        </w:rPr>
        <w:t>історії України</w:t>
      </w:r>
    </w:p>
    <w:p w:rsidR="00434335" w:rsidRPr="00DE7249" w:rsidRDefault="00434335" w:rsidP="00105A44">
      <w:pPr>
        <w:autoSpaceDE w:val="0"/>
        <w:autoSpaceDN w:val="0"/>
        <w:adjustRightInd w:val="0"/>
        <w:spacing w:after="0" w:line="240" w:lineRule="auto"/>
        <w:jc w:val="center"/>
        <w:rPr>
          <w:rFonts w:ascii="Times New Roman" w:hAnsi="Times New Roman" w:cs="Times New Roman"/>
          <w:i/>
          <w:iCs/>
          <w:color w:val="000000"/>
          <w:sz w:val="20"/>
          <w:szCs w:val="20"/>
          <w:lang w:val="uk-UA"/>
        </w:rPr>
      </w:pPr>
    </w:p>
    <w:p w:rsidR="00434335" w:rsidRPr="00EF4CA8" w:rsidRDefault="00434335" w:rsidP="00105A44">
      <w:pPr>
        <w:autoSpaceDE w:val="0"/>
        <w:autoSpaceDN w:val="0"/>
        <w:adjustRightInd w:val="0"/>
        <w:spacing w:after="0" w:line="240" w:lineRule="auto"/>
        <w:jc w:val="both"/>
        <w:rPr>
          <w:rFonts w:ascii="Times New Roman" w:hAnsi="Times New Roman" w:cs="Times New Roman"/>
          <w:color w:val="000000"/>
          <w:sz w:val="28"/>
          <w:szCs w:val="28"/>
        </w:rPr>
      </w:pPr>
      <w:r w:rsidRPr="00EF4CA8">
        <w:rPr>
          <w:rFonts w:ascii="Times New Roman" w:hAnsi="Times New Roman" w:cs="Times New Roman"/>
          <w:color w:val="000000"/>
          <w:sz w:val="28"/>
          <w:szCs w:val="28"/>
        </w:rPr>
        <w:t xml:space="preserve">Протокол № </w:t>
      </w:r>
      <w:r w:rsidR="001B2812">
        <w:rPr>
          <w:rFonts w:ascii="Times New Roman" w:hAnsi="Times New Roman" w:cs="Times New Roman"/>
          <w:color w:val="000000"/>
          <w:sz w:val="28"/>
          <w:szCs w:val="28"/>
          <w:lang w:val="uk-UA"/>
        </w:rPr>
        <w:t>7</w:t>
      </w:r>
      <w:r>
        <w:rPr>
          <w:rFonts w:ascii="Times New Roman" w:hAnsi="Times New Roman" w:cs="Times New Roman"/>
          <w:color w:val="000000"/>
          <w:sz w:val="28"/>
          <w:szCs w:val="28"/>
          <w:lang w:val="uk-UA"/>
        </w:rPr>
        <w:t xml:space="preserve"> </w:t>
      </w:r>
      <w:r w:rsidRPr="00EF4CA8">
        <w:rPr>
          <w:rFonts w:ascii="Times New Roman" w:hAnsi="Times New Roman" w:cs="Times New Roman"/>
          <w:color w:val="000000"/>
          <w:sz w:val="28"/>
          <w:szCs w:val="28"/>
        </w:rPr>
        <w:t xml:space="preserve">від </w:t>
      </w:r>
      <w:r w:rsidR="001B2812">
        <w:rPr>
          <w:rFonts w:ascii="Times New Roman" w:hAnsi="Times New Roman" w:cs="Times New Roman"/>
          <w:color w:val="000000"/>
          <w:sz w:val="28"/>
          <w:szCs w:val="28"/>
          <w:lang w:val="uk-UA"/>
        </w:rPr>
        <w:t>26</w:t>
      </w:r>
      <w:r w:rsidRPr="00FA7820">
        <w:rPr>
          <w:rFonts w:ascii="Times New Roman" w:hAnsi="Times New Roman" w:cs="Times New Roman"/>
          <w:color w:val="000000"/>
          <w:sz w:val="28"/>
          <w:szCs w:val="28"/>
          <w:lang w:val="uk-UA"/>
        </w:rPr>
        <w:t xml:space="preserve"> серпня</w:t>
      </w:r>
      <w:r w:rsidRPr="00BB5575">
        <w:rPr>
          <w:rFonts w:ascii="Times New Roman" w:hAnsi="Times New Roman" w:cs="Times New Roman"/>
          <w:color w:val="000000"/>
          <w:sz w:val="24"/>
          <w:szCs w:val="24"/>
          <w:lang w:val="uk-UA"/>
        </w:rPr>
        <w:t xml:space="preserve"> </w:t>
      </w:r>
      <w:r w:rsidRPr="00BB5575">
        <w:rPr>
          <w:rFonts w:ascii="Times New Roman" w:hAnsi="Times New Roman" w:cs="Times New Roman"/>
          <w:color w:val="000000"/>
          <w:sz w:val="28"/>
          <w:szCs w:val="28"/>
          <w:lang w:val="uk-UA"/>
        </w:rPr>
        <w:t>20</w:t>
      </w:r>
      <w:r>
        <w:rPr>
          <w:rFonts w:ascii="Times New Roman" w:hAnsi="Times New Roman" w:cs="Times New Roman"/>
          <w:color w:val="000000"/>
          <w:sz w:val="28"/>
          <w:szCs w:val="28"/>
          <w:lang w:val="uk-UA"/>
        </w:rPr>
        <w:t>2</w:t>
      </w:r>
      <w:r w:rsidR="001B2812">
        <w:rPr>
          <w:rFonts w:ascii="Times New Roman" w:hAnsi="Times New Roman" w:cs="Times New Roman"/>
          <w:color w:val="000000"/>
          <w:sz w:val="28"/>
          <w:szCs w:val="28"/>
          <w:lang w:val="uk-UA"/>
        </w:rPr>
        <w:t>4</w:t>
      </w:r>
      <w:r w:rsidRPr="00BB5575">
        <w:rPr>
          <w:rFonts w:ascii="Times New Roman" w:hAnsi="Times New Roman" w:cs="Times New Roman"/>
          <w:color w:val="000000"/>
          <w:sz w:val="28"/>
          <w:szCs w:val="28"/>
          <w:lang w:val="uk-UA"/>
        </w:rPr>
        <w:t xml:space="preserve"> </w:t>
      </w:r>
      <w:r w:rsidRPr="00EF4CA8">
        <w:rPr>
          <w:rFonts w:ascii="Times New Roman" w:hAnsi="Times New Roman" w:cs="Times New Roman"/>
          <w:color w:val="000000"/>
          <w:sz w:val="28"/>
          <w:szCs w:val="28"/>
        </w:rPr>
        <w:t>року</w:t>
      </w:r>
    </w:p>
    <w:p w:rsidR="00434335" w:rsidRDefault="00434335" w:rsidP="00105A44">
      <w:pPr>
        <w:autoSpaceDE w:val="0"/>
        <w:autoSpaceDN w:val="0"/>
        <w:adjustRightInd w:val="0"/>
        <w:spacing w:after="0" w:line="240" w:lineRule="auto"/>
        <w:jc w:val="both"/>
        <w:rPr>
          <w:rFonts w:ascii="Times New Roman" w:hAnsi="Times New Roman" w:cs="Times New Roman"/>
          <w:color w:val="000000"/>
          <w:sz w:val="28"/>
          <w:szCs w:val="28"/>
          <w:lang w:val="uk-UA"/>
        </w:rPr>
      </w:pPr>
    </w:p>
    <w:p w:rsidR="00434335" w:rsidRPr="00DE7249" w:rsidRDefault="00434335" w:rsidP="00105A44">
      <w:pPr>
        <w:autoSpaceDE w:val="0"/>
        <w:autoSpaceDN w:val="0"/>
        <w:adjustRightInd w:val="0"/>
        <w:spacing w:after="0" w:line="240" w:lineRule="auto"/>
        <w:jc w:val="both"/>
        <w:rPr>
          <w:rFonts w:ascii="Times New Roman" w:hAnsi="Times New Roman" w:cs="Times New Roman"/>
          <w:color w:val="000000"/>
          <w:sz w:val="28"/>
          <w:szCs w:val="28"/>
          <w:lang w:val="uk-UA"/>
        </w:rPr>
      </w:pPr>
      <w:r w:rsidRPr="00EF4CA8">
        <w:rPr>
          <w:rFonts w:ascii="Times New Roman" w:hAnsi="Times New Roman" w:cs="Times New Roman"/>
          <w:color w:val="000000"/>
          <w:sz w:val="28"/>
          <w:szCs w:val="28"/>
        </w:rPr>
        <w:t xml:space="preserve">Завідувач кафедри ___________ </w:t>
      </w:r>
      <w:r>
        <w:rPr>
          <w:rFonts w:ascii="Times New Roman" w:hAnsi="Times New Roman" w:cs="Times New Roman"/>
          <w:color w:val="000000"/>
          <w:sz w:val="28"/>
          <w:szCs w:val="28"/>
          <w:lang w:val="uk-UA"/>
        </w:rPr>
        <w:t>Олександр ЗАВАЛЬНЮК</w:t>
      </w:r>
    </w:p>
    <w:p w:rsidR="00434335" w:rsidRDefault="00434335" w:rsidP="00105A44">
      <w:pPr>
        <w:autoSpaceDE w:val="0"/>
        <w:autoSpaceDN w:val="0"/>
        <w:adjustRightInd w:val="0"/>
        <w:spacing w:after="0" w:line="240" w:lineRule="auto"/>
        <w:jc w:val="both"/>
        <w:rPr>
          <w:rFonts w:ascii="Times New Roman" w:hAnsi="Times New Roman" w:cs="Times New Roman"/>
          <w:i/>
          <w:iCs/>
          <w:color w:val="000000"/>
          <w:sz w:val="20"/>
          <w:szCs w:val="20"/>
          <w:lang w:val="uk-UA"/>
        </w:rPr>
      </w:pPr>
    </w:p>
    <w:p w:rsidR="00434335" w:rsidRPr="00EF4CA8" w:rsidRDefault="001B2812" w:rsidP="00105A44">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color w:val="000000"/>
          <w:sz w:val="28"/>
          <w:szCs w:val="28"/>
          <w:lang w:val="uk-UA"/>
        </w:rPr>
        <w:t>24</w:t>
      </w:r>
      <w:r w:rsidR="00434335" w:rsidRPr="00FA7820">
        <w:rPr>
          <w:rFonts w:ascii="Times New Roman" w:hAnsi="Times New Roman" w:cs="Times New Roman"/>
          <w:color w:val="000000"/>
          <w:sz w:val="28"/>
          <w:szCs w:val="28"/>
          <w:lang w:val="uk-UA"/>
        </w:rPr>
        <w:t xml:space="preserve"> серпня</w:t>
      </w:r>
      <w:r w:rsidR="00434335" w:rsidRPr="00BB5575">
        <w:rPr>
          <w:rFonts w:ascii="Times New Roman" w:hAnsi="Times New Roman" w:cs="Times New Roman"/>
          <w:color w:val="000000"/>
          <w:sz w:val="24"/>
          <w:szCs w:val="24"/>
          <w:lang w:val="uk-UA"/>
        </w:rPr>
        <w:t xml:space="preserve"> </w:t>
      </w:r>
      <w:r w:rsidR="00434335" w:rsidRPr="00BB5575">
        <w:rPr>
          <w:rFonts w:ascii="Times New Roman" w:hAnsi="Times New Roman" w:cs="Times New Roman"/>
          <w:color w:val="000000"/>
          <w:sz w:val="28"/>
          <w:szCs w:val="28"/>
          <w:lang w:val="uk-UA"/>
        </w:rPr>
        <w:t>20</w:t>
      </w:r>
      <w:r w:rsidR="00434335">
        <w:rPr>
          <w:rFonts w:ascii="Times New Roman" w:hAnsi="Times New Roman" w:cs="Times New Roman"/>
          <w:color w:val="000000"/>
          <w:sz w:val="28"/>
          <w:szCs w:val="28"/>
          <w:lang w:val="uk-UA"/>
        </w:rPr>
        <w:t>2</w:t>
      </w:r>
      <w:r>
        <w:rPr>
          <w:rFonts w:ascii="Times New Roman" w:hAnsi="Times New Roman" w:cs="Times New Roman"/>
          <w:color w:val="000000"/>
          <w:sz w:val="28"/>
          <w:szCs w:val="28"/>
          <w:lang w:val="uk-UA"/>
        </w:rPr>
        <w:t>4</w:t>
      </w:r>
      <w:r w:rsidR="00434335" w:rsidRPr="00BB5575">
        <w:rPr>
          <w:rFonts w:ascii="Times New Roman" w:hAnsi="Times New Roman" w:cs="Times New Roman"/>
          <w:color w:val="000000"/>
          <w:sz w:val="28"/>
          <w:szCs w:val="28"/>
          <w:lang w:val="uk-UA"/>
        </w:rPr>
        <w:t xml:space="preserve"> </w:t>
      </w:r>
      <w:r w:rsidR="00434335" w:rsidRPr="00EF4CA8">
        <w:rPr>
          <w:rFonts w:ascii="Times New Roman" w:hAnsi="Times New Roman" w:cs="Times New Roman"/>
          <w:color w:val="000000"/>
          <w:sz w:val="28"/>
          <w:szCs w:val="28"/>
        </w:rPr>
        <w:t>року</w:t>
      </w:r>
    </w:p>
    <w:p w:rsidR="00434335" w:rsidRDefault="00434335" w:rsidP="00105A44">
      <w:pPr>
        <w:autoSpaceDE w:val="0"/>
        <w:autoSpaceDN w:val="0"/>
        <w:adjustRightInd w:val="0"/>
        <w:spacing w:after="0" w:line="240" w:lineRule="auto"/>
        <w:jc w:val="both"/>
        <w:rPr>
          <w:rFonts w:ascii="Times New Roman" w:hAnsi="Times New Roman" w:cs="Times New Roman"/>
          <w:color w:val="000000"/>
          <w:sz w:val="28"/>
          <w:szCs w:val="28"/>
          <w:lang w:val="uk-UA"/>
        </w:rPr>
      </w:pPr>
    </w:p>
    <w:p w:rsidR="00434335" w:rsidRDefault="00434335" w:rsidP="00105A44">
      <w:pPr>
        <w:autoSpaceDE w:val="0"/>
        <w:autoSpaceDN w:val="0"/>
        <w:adjustRightInd w:val="0"/>
        <w:spacing w:after="0" w:line="240" w:lineRule="auto"/>
        <w:jc w:val="both"/>
        <w:rPr>
          <w:rFonts w:ascii="Times New Roman" w:hAnsi="Times New Roman" w:cs="Times New Roman"/>
          <w:color w:val="000000"/>
          <w:sz w:val="28"/>
          <w:szCs w:val="28"/>
          <w:lang w:val="uk-UA"/>
        </w:rPr>
      </w:pPr>
    </w:p>
    <w:p w:rsidR="00434335" w:rsidRDefault="00434335" w:rsidP="00105A44">
      <w:pPr>
        <w:autoSpaceDE w:val="0"/>
        <w:autoSpaceDN w:val="0"/>
        <w:adjustRightInd w:val="0"/>
        <w:spacing w:after="0" w:line="240" w:lineRule="auto"/>
        <w:jc w:val="both"/>
        <w:rPr>
          <w:rFonts w:ascii="Times New Roman" w:hAnsi="Times New Roman" w:cs="Times New Roman"/>
          <w:color w:val="000000"/>
          <w:sz w:val="28"/>
          <w:szCs w:val="28"/>
          <w:lang w:val="uk-UA"/>
        </w:rPr>
      </w:pPr>
    </w:p>
    <w:p w:rsidR="00434335" w:rsidRDefault="00434335" w:rsidP="00105A44">
      <w:pPr>
        <w:autoSpaceDE w:val="0"/>
        <w:autoSpaceDN w:val="0"/>
        <w:adjustRightInd w:val="0"/>
        <w:spacing w:after="0" w:line="240" w:lineRule="auto"/>
        <w:rPr>
          <w:rFonts w:ascii="Times New Roman" w:hAnsi="Times New Roman" w:cs="Times New Roman"/>
          <w:sz w:val="28"/>
          <w:szCs w:val="28"/>
          <w:lang w:val="uk-UA"/>
        </w:rPr>
      </w:pPr>
      <w:r>
        <w:rPr>
          <w:rFonts w:ascii="Times New Roman" w:hAnsi="Times New Roman" w:cs="Times New Roman"/>
          <w:sz w:val="28"/>
          <w:szCs w:val="28"/>
        </w:rPr>
        <w:t>ПОГОДЖЕНО</w:t>
      </w:r>
    </w:p>
    <w:p w:rsidR="00434335" w:rsidRPr="00762505" w:rsidRDefault="00434335" w:rsidP="00105A44">
      <w:pPr>
        <w:autoSpaceDE w:val="0"/>
        <w:autoSpaceDN w:val="0"/>
        <w:adjustRightInd w:val="0"/>
        <w:spacing w:after="0" w:line="240" w:lineRule="auto"/>
        <w:rPr>
          <w:rFonts w:ascii="Times New Roman" w:hAnsi="Times New Roman" w:cs="Times New Roman"/>
          <w:sz w:val="28"/>
          <w:szCs w:val="28"/>
          <w:lang w:val="uk-UA"/>
        </w:rPr>
      </w:pPr>
    </w:p>
    <w:p w:rsidR="00762505" w:rsidRDefault="00434335" w:rsidP="00105A4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lang w:val="uk-UA"/>
        </w:rPr>
        <w:t>Гарант</w:t>
      </w:r>
      <w:r>
        <w:rPr>
          <w:rFonts w:ascii="Times New Roman" w:hAnsi="Times New Roman" w:cs="Times New Roman"/>
          <w:sz w:val="28"/>
          <w:szCs w:val="28"/>
        </w:rPr>
        <w:t xml:space="preserve"> освітньої програми</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________</w:t>
      </w:r>
      <w:r>
        <w:rPr>
          <w:rFonts w:ascii="Times New Roman" w:hAnsi="Times New Roman" w:cs="Times New Roman"/>
          <w:sz w:val="28"/>
          <w:szCs w:val="28"/>
          <w:lang w:val="uk-UA"/>
        </w:rPr>
        <w:t xml:space="preserve">    </w:t>
      </w:r>
      <w:r>
        <w:rPr>
          <w:rFonts w:ascii="Times New Roman" w:hAnsi="Times New Roman" w:cs="Times New Roman"/>
          <w:sz w:val="28"/>
          <w:szCs w:val="28"/>
        </w:rPr>
        <w:t xml:space="preserve"> </w:t>
      </w:r>
      <w:r>
        <w:rPr>
          <w:rFonts w:ascii="Times New Roman" w:hAnsi="Times New Roman" w:cs="Times New Roman"/>
          <w:sz w:val="28"/>
          <w:szCs w:val="28"/>
          <w:lang w:val="uk-UA"/>
        </w:rPr>
        <w:t>Олександр КОМАРНІЦЬКИЙ</w:t>
      </w:r>
    </w:p>
    <w:p w:rsidR="00BC09C7" w:rsidRPr="00762505" w:rsidRDefault="00762505" w:rsidP="00105A44">
      <w:pPr>
        <w:spacing w:after="0"/>
        <w:jc w:val="center"/>
        <w:rPr>
          <w:rFonts w:ascii="Times New Roman" w:hAnsi="Times New Roman" w:cs="Times New Roman"/>
          <w:color w:val="000000"/>
          <w:sz w:val="28"/>
          <w:szCs w:val="28"/>
          <w:lang w:val="uk-UA"/>
        </w:rPr>
      </w:pPr>
      <w:r>
        <w:rPr>
          <w:rFonts w:ascii="Times New Roman" w:hAnsi="Times New Roman" w:cs="Times New Roman"/>
          <w:i/>
          <w:iCs/>
          <w:sz w:val="20"/>
          <w:szCs w:val="20"/>
          <w:lang w:val="uk-UA"/>
        </w:rPr>
        <w:t xml:space="preserve">                                                                                                 </w:t>
      </w:r>
    </w:p>
    <w:p w:rsidR="001935AD" w:rsidRDefault="001935AD" w:rsidP="00105A44">
      <w:pPr>
        <w:spacing w:after="0"/>
        <w:jc w:val="both"/>
        <w:rPr>
          <w:rFonts w:ascii="Times New Roman" w:hAnsi="Times New Roman" w:cs="Times New Roman"/>
          <w:color w:val="000000"/>
          <w:sz w:val="28"/>
          <w:szCs w:val="28"/>
          <w:lang w:val="uk-UA"/>
        </w:rPr>
      </w:pPr>
    </w:p>
    <w:p w:rsidR="001935AD" w:rsidRDefault="001935AD" w:rsidP="00105A44">
      <w:pPr>
        <w:autoSpaceDE w:val="0"/>
        <w:autoSpaceDN w:val="0"/>
        <w:adjustRightInd w:val="0"/>
        <w:spacing w:after="0" w:line="240" w:lineRule="auto"/>
        <w:rPr>
          <w:rFonts w:ascii="Times New Roman,Bold" w:hAnsi="Times New Roman,Bold" w:cs="Times New Roman,Bold"/>
          <w:b/>
          <w:bCs/>
          <w:sz w:val="28"/>
          <w:szCs w:val="28"/>
          <w:lang w:val="uk-UA"/>
        </w:rPr>
      </w:pPr>
    </w:p>
    <w:p w:rsidR="001935AD" w:rsidRDefault="001935AD" w:rsidP="00105A44">
      <w:pPr>
        <w:autoSpaceDE w:val="0"/>
        <w:autoSpaceDN w:val="0"/>
        <w:adjustRightInd w:val="0"/>
        <w:spacing w:after="0" w:line="240" w:lineRule="auto"/>
        <w:rPr>
          <w:rFonts w:ascii="Times New Roman,Bold" w:hAnsi="Times New Roman,Bold" w:cs="Times New Roman,Bold"/>
          <w:b/>
          <w:bCs/>
          <w:sz w:val="28"/>
          <w:szCs w:val="28"/>
          <w:lang w:val="uk-UA"/>
        </w:rPr>
      </w:pPr>
    </w:p>
    <w:p w:rsidR="001935AD" w:rsidRDefault="001935AD" w:rsidP="00105A44">
      <w:pPr>
        <w:autoSpaceDE w:val="0"/>
        <w:autoSpaceDN w:val="0"/>
        <w:adjustRightInd w:val="0"/>
        <w:spacing w:after="0" w:line="240" w:lineRule="auto"/>
        <w:rPr>
          <w:rFonts w:ascii="Times New Roman,Bold" w:hAnsi="Times New Roman,Bold" w:cs="Times New Roman,Bold"/>
          <w:b/>
          <w:bCs/>
          <w:sz w:val="28"/>
          <w:szCs w:val="28"/>
          <w:lang w:val="uk-UA"/>
        </w:rPr>
      </w:pPr>
    </w:p>
    <w:p w:rsidR="001935AD" w:rsidRDefault="001935AD" w:rsidP="00105A44">
      <w:pPr>
        <w:autoSpaceDE w:val="0"/>
        <w:autoSpaceDN w:val="0"/>
        <w:adjustRightInd w:val="0"/>
        <w:spacing w:after="0" w:line="240" w:lineRule="auto"/>
        <w:rPr>
          <w:rFonts w:ascii="Times New Roman,Bold" w:hAnsi="Times New Roman,Bold" w:cs="Times New Roman,Bold"/>
          <w:b/>
          <w:bCs/>
          <w:sz w:val="28"/>
          <w:szCs w:val="28"/>
          <w:lang w:val="uk-UA"/>
        </w:rPr>
      </w:pPr>
    </w:p>
    <w:p w:rsidR="001935AD" w:rsidRDefault="001935AD" w:rsidP="00105A44">
      <w:pPr>
        <w:autoSpaceDE w:val="0"/>
        <w:autoSpaceDN w:val="0"/>
        <w:adjustRightInd w:val="0"/>
        <w:spacing w:after="0" w:line="240" w:lineRule="auto"/>
        <w:rPr>
          <w:rFonts w:ascii="Times New Roman,Bold" w:hAnsi="Times New Roman,Bold" w:cs="Times New Roman,Bold"/>
          <w:b/>
          <w:bCs/>
          <w:sz w:val="28"/>
          <w:szCs w:val="28"/>
          <w:lang w:val="uk-UA"/>
        </w:rPr>
      </w:pPr>
    </w:p>
    <w:p w:rsidR="001935AD" w:rsidRDefault="001935AD" w:rsidP="00105A44">
      <w:pPr>
        <w:autoSpaceDE w:val="0"/>
        <w:autoSpaceDN w:val="0"/>
        <w:adjustRightInd w:val="0"/>
        <w:spacing w:after="0" w:line="240" w:lineRule="auto"/>
        <w:rPr>
          <w:rFonts w:ascii="Times New Roman,Bold" w:hAnsi="Times New Roman,Bold" w:cs="Times New Roman,Bold"/>
          <w:b/>
          <w:bCs/>
          <w:sz w:val="28"/>
          <w:szCs w:val="28"/>
          <w:lang w:val="uk-UA"/>
        </w:rPr>
      </w:pPr>
    </w:p>
    <w:p w:rsidR="001935AD" w:rsidRDefault="001935AD" w:rsidP="00105A44">
      <w:pPr>
        <w:autoSpaceDE w:val="0"/>
        <w:autoSpaceDN w:val="0"/>
        <w:adjustRightInd w:val="0"/>
        <w:spacing w:after="0" w:line="240" w:lineRule="auto"/>
        <w:rPr>
          <w:rFonts w:ascii="Times New Roman,Bold" w:hAnsi="Times New Roman,Bold" w:cs="Times New Roman,Bold"/>
          <w:b/>
          <w:bCs/>
          <w:sz w:val="28"/>
          <w:szCs w:val="28"/>
          <w:lang w:val="uk-UA"/>
        </w:rPr>
      </w:pPr>
    </w:p>
    <w:p w:rsidR="001935AD" w:rsidRDefault="001935AD" w:rsidP="00105A44">
      <w:pPr>
        <w:autoSpaceDE w:val="0"/>
        <w:autoSpaceDN w:val="0"/>
        <w:adjustRightInd w:val="0"/>
        <w:spacing w:after="0" w:line="240" w:lineRule="auto"/>
        <w:rPr>
          <w:rFonts w:ascii="Times New Roman,Bold" w:hAnsi="Times New Roman,Bold" w:cs="Times New Roman,Bold"/>
          <w:b/>
          <w:bCs/>
          <w:sz w:val="28"/>
          <w:szCs w:val="28"/>
          <w:lang w:val="uk-UA"/>
        </w:rPr>
      </w:pPr>
    </w:p>
    <w:p w:rsidR="001935AD" w:rsidRDefault="001935AD" w:rsidP="00105A44">
      <w:pPr>
        <w:autoSpaceDE w:val="0"/>
        <w:autoSpaceDN w:val="0"/>
        <w:adjustRightInd w:val="0"/>
        <w:spacing w:after="0" w:line="240" w:lineRule="auto"/>
        <w:rPr>
          <w:rFonts w:ascii="Times New Roman,Bold" w:hAnsi="Times New Roman,Bold" w:cs="Times New Roman,Bold"/>
          <w:b/>
          <w:bCs/>
          <w:sz w:val="28"/>
          <w:szCs w:val="28"/>
          <w:lang w:val="uk-UA"/>
        </w:rPr>
      </w:pPr>
    </w:p>
    <w:p w:rsidR="001935AD" w:rsidRDefault="001935AD" w:rsidP="00105A44">
      <w:pPr>
        <w:autoSpaceDE w:val="0"/>
        <w:autoSpaceDN w:val="0"/>
        <w:adjustRightInd w:val="0"/>
        <w:spacing w:after="0" w:line="240" w:lineRule="auto"/>
        <w:rPr>
          <w:rFonts w:ascii="Times New Roman,Bold" w:hAnsi="Times New Roman,Bold" w:cs="Times New Roman,Bold"/>
          <w:b/>
          <w:bCs/>
          <w:sz w:val="28"/>
          <w:szCs w:val="28"/>
          <w:lang w:val="uk-UA"/>
        </w:rPr>
      </w:pPr>
    </w:p>
    <w:p w:rsidR="001935AD" w:rsidRDefault="001935AD" w:rsidP="00105A44">
      <w:pPr>
        <w:autoSpaceDE w:val="0"/>
        <w:autoSpaceDN w:val="0"/>
        <w:adjustRightInd w:val="0"/>
        <w:spacing w:after="0" w:line="240" w:lineRule="auto"/>
        <w:rPr>
          <w:rFonts w:ascii="Times New Roman,Bold" w:hAnsi="Times New Roman,Bold" w:cs="Times New Roman,Bold"/>
          <w:b/>
          <w:bCs/>
          <w:sz w:val="28"/>
          <w:szCs w:val="28"/>
          <w:lang w:val="uk-UA"/>
        </w:rPr>
      </w:pPr>
    </w:p>
    <w:p w:rsidR="001935AD" w:rsidRDefault="001935AD" w:rsidP="00105A44">
      <w:pPr>
        <w:autoSpaceDE w:val="0"/>
        <w:autoSpaceDN w:val="0"/>
        <w:adjustRightInd w:val="0"/>
        <w:spacing w:after="0" w:line="240" w:lineRule="auto"/>
        <w:rPr>
          <w:rFonts w:ascii="Times New Roman,Bold" w:hAnsi="Times New Roman,Bold" w:cs="Times New Roman,Bold"/>
          <w:b/>
          <w:bCs/>
          <w:sz w:val="28"/>
          <w:szCs w:val="28"/>
          <w:lang w:val="uk-UA"/>
        </w:rPr>
      </w:pPr>
    </w:p>
    <w:p w:rsidR="001935AD" w:rsidRDefault="001935AD" w:rsidP="00105A44">
      <w:pPr>
        <w:autoSpaceDE w:val="0"/>
        <w:autoSpaceDN w:val="0"/>
        <w:adjustRightInd w:val="0"/>
        <w:spacing w:after="0" w:line="240" w:lineRule="auto"/>
        <w:rPr>
          <w:rFonts w:ascii="Times New Roman,Bold" w:hAnsi="Times New Roman,Bold" w:cs="Times New Roman,Bold"/>
          <w:b/>
          <w:bCs/>
          <w:sz w:val="28"/>
          <w:szCs w:val="28"/>
          <w:lang w:val="uk-UA"/>
        </w:rPr>
      </w:pPr>
    </w:p>
    <w:p w:rsidR="001935AD" w:rsidRDefault="001935AD" w:rsidP="00105A44">
      <w:pPr>
        <w:autoSpaceDE w:val="0"/>
        <w:autoSpaceDN w:val="0"/>
        <w:adjustRightInd w:val="0"/>
        <w:spacing w:after="0" w:line="240" w:lineRule="auto"/>
        <w:rPr>
          <w:rFonts w:ascii="Times New Roman,Bold" w:hAnsi="Times New Roman,Bold" w:cs="Times New Roman,Bold"/>
          <w:b/>
          <w:bCs/>
          <w:sz w:val="28"/>
          <w:szCs w:val="28"/>
          <w:lang w:val="uk-UA"/>
        </w:rPr>
      </w:pPr>
    </w:p>
    <w:p w:rsidR="001935AD" w:rsidRDefault="001935AD" w:rsidP="00105A44">
      <w:pPr>
        <w:autoSpaceDE w:val="0"/>
        <w:autoSpaceDN w:val="0"/>
        <w:adjustRightInd w:val="0"/>
        <w:spacing w:after="0" w:line="240" w:lineRule="auto"/>
        <w:rPr>
          <w:rFonts w:ascii="Times New Roman,Bold" w:hAnsi="Times New Roman,Bold" w:cs="Times New Roman,Bold"/>
          <w:b/>
          <w:bCs/>
          <w:sz w:val="28"/>
          <w:szCs w:val="28"/>
          <w:lang w:val="uk-UA"/>
        </w:rPr>
      </w:pPr>
    </w:p>
    <w:p w:rsidR="001935AD" w:rsidRDefault="001935AD" w:rsidP="00105A44">
      <w:pPr>
        <w:autoSpaceDE w:val="0"/>
        <w:autoSpaceDN w:val="0"/>
        <w:adjustRightInd w:val="0"/>
        <w:spacing w:after="0" w:line="240" w:lineRule="auto"/>
        <w:rPr>
          <w:rFonts w:ascii="Times New Roman,Bold" w:hAnsi="Times New Roman,Bold" w:cs="Times New Roman,Bold"/>
          <w:b/>
          <w:bCs/>
          <w:sz w:val="28"/>
          <w:szCs w:val="28"/>
          <w:lang w:val="uk-UA"/>
        </w:rPr>
      </w:pPr>
    </w:p>
    <w:p w:rsidR="001935AD" w:rsidRDefault="001935AD" w:rsidP="00105A44">
      <w:pPr>
        <w:autoSpaceDE w:val="0"/>
        <w:autoSpaceDN w:val="0"/>
        <w:adjustRightInd w:val="0"/>
        <w:spacing w:after="0" w:line="240" w:lineRule="auto"/>
        <w:rPr>
          <w:rFonts w:ascii="Times New Roman,Bold" w:hAnsi="Times New Roman,Bold" w:cs="Times New Roman,Bold"/>
          <w:b/>
          <w:bCs/>
          <w:sz w:val="28"/>
          <w:szCs w:val="28"/>
          <w:lang w:val="uk-UA"/>
        </w:rPr>
      </w:pPr>
    </w:p>
    <w:p w:rsidR="001935AD" w:rsidRDefault="001935AD" w:rsidP="00105A44">
      <w:pPr>
        <w:autoSpaceDE w:val="0"/>
        <w:autoSpaceDN w:val="0"/>
        <w:adjustRightInd w:val="0"/>
        <w:spacing w:after="0" w:line="240" w:lineRule="auto"/>
        <w:rPr>
          <w:rFonts w:ascii="Times New Roman,Bold" w:hAnsi="Times New Roman,Bold" w:cs="Times New Roman,Bold"/>
          <w:b/>
          <w:bCs/>
          <w:sz w:val="28"/>
          <w:szCs w:val="28"/>
          <w:lang w:val="uk-UA"/>
        </w:rPr>
      </w:pPr>
    </w:p>
    <w:p w:rsidR="001935AD" w:rsidRDefault="001935AD" w:rsidP="00105A44">
      <w:pPr>
        <w:autoSpaceDE w:val="0"/>
        <w:autoSpaceDN w:val="0"/>
        <w:adjustRightInd w:val="0"/>
        <w:spacing w:after="0" w:line="240" w:lineRule="auto"/>
        <w:rPr>
          <w:rFonts w:ascii="Times New Roman,Bold" w:hAnsi="Times New Roman,Bold" w:cs="Times New Roman,Bold"/>
          <w:b/>
          <w:bCs/>
          <w:sz w:val="28"/>
          <w:szCs w:val="28"/>
          <w:lang w:val="uk-UA"/>
        </w:rPr>
      </w:pPr>
    </w:p>
    <w:p w:rsidR="001935AD" w:rsidRDefault="001935AD" w:rsidP="00105A44">
      <w:pPr>
        <w:autoSpaceDE w:val="0"/>
        <w:autoSpaceDN w:val="0"/>
        <w:adjustRightInd w:val="0"/>
        <w:spacing w:after="0" w:line="240" w:lineRule="auto"/>
        <w:rPr>
          <w:rFonts w:ascii="Times New Roman,Bold" w:hAnsi="Times New Roman,Bold" w:cs="Times New Roman,Bold"/>
          <w:b/>
          <w:bCs/>
          <w:sz w:val="28"/>
          <w:szCs w:val="28"/>
          <w:lang w:val="uk-UA"/>
        </w:rPr>
      </w:pPr>
    </w:p>
    <w:p w:rsidR="00762505" w:rsidRPr="00EF24D5" w:rsidRDefault="00762505" w:rsidP="00105A44">
      <w:pPr>
        <w:autoSpaceDE w:val="0"/>
        <w:autoSpaceDN w:val="0"/>
        <w:adjustRightInd w:val="0"/>
        <w:spacing w:after="0" w:line="240" w:lineRule="auto"/>
        <w:rPr>
          <w:rFonts w:cs="Times New Roman,Bold"/>
          <w:b/>
          <w:bCs/>
          <w:sz w:val="28"/>
          <w:szCs w:val="28"/>
          <w:lang w:val="uk-UA"/>
        </w:rPr>
      </w:pPr>
    </w:p>
    <w:p w:rsidR="00434335" w:rsidRPr="00EF24D5" w:rsidRDefault="00434335" w:rsidP="00105A44">
      <w:pPr>
        <w:autoSpaceDE w:val="0"/>
        <w:autoSpaceDN w:val="0"/>
        <w:adjustRightInd w:val="0"/>
        <w:spacing w:after="0" w:line="240" w:lineRule="auto"/>
        <w:rPr>
          <w:rFonts w:cs="Times New Roman,Bold"/>
          <w:b/>
          <w:bCs/>
          <w:sz w:val="28"/>
          <w:szCs w:val="28"/>
          <w:lang w:val="uk-UA"/>
        </w:rPr>
      </w:pPr>
    </w:p>
    <w:p w:rsidR="00434335" w:rsidRPr="00EF24D5" w:rsidRDefault="00434335" w:rsidP="00105A44">
      <w:pPr>
        <w:autoSpaceDE w:val="0"/>
        <w:autoSpaceDN w:val="0"/>
        <w:adjustRightInd w:val="0"/>
        <w:spacing w:after="0" w:line="240" w:lineRule="auto"/>
        <w:rPr>
          <w:rFonts w:cs="Times New Roman,Bold"/>
          <w:b/>
          <w:bCs/>
          <w:sz w:val="28"/>
          <w:szCs w:val="28"/>
          <w:lang w:val="uk-UA"/>
        </w:rPr>
      </w:pPr>
    </w:p>
    <w:p w:rsidR="00762505" w:rsidRPr="00EF24D5" w:rsidRDefault="00762505" w:rsidP="00105A44">
      <w:pPr>
        <w:autoSpaceDE w:val="0"/>
        <w:autoSpaceDN w:val="0"/>
        <w:adjustRightInd w:val="0"/>
        <w:spacing w:after="0" w:line="240" w:lineRule="auto"/>
        <w:rPr>
          <w:rFonts w:cs="Times New Roman,Bold"/>
          <w:b/>
          <w:bCs/>
          <w:sz w:val="28"/>
          <w:szCs w:val="28"/>
          <w:lang w:val="uk-UA"/>
        </w:rPr>
      </w:pPr>
    </w:p>
    <w:p w:rsidR="006E04AC" w:rsidRPr="00EF24D5" w:rsidRDefault="006E04AC" w:rsidP="00105A44">
      <w:pPr>
        <w:autoSpaceDE w:val="0"/>
        <w:autoSpaceDN w:val="0"/>
        <w:adjustRightInd w:val="0"/>
        <w:spacing w:after="0" w:line="240" w:lineRule="auto"/>
        <w:rPr>
          <w:rFonts w:cs="Times New Roman,Bold"/>
          <w:b/>
          <w:bCs/>
          <w:sz w:val="28"/>
          <w:szCs w:val="28"/>
          <w:lang w:val="uk-UA"/>
        </w:rPr>
      </w:pPr>
    </w:p>
    <w:p w:rsidR="00762505" w:rsidRDefault="00762505" w:rsidP="00105A44">
      <w:pPr>
        <w:autoSpaceDE w:val="0"/>
        <w:autoSpaceDN w:val="0"/>
        <w:adjustRightInd w:val="0"/>
        <w:spacing w:after="0" w:line="240" w:lineRule="auto"/>
        <w:rPr>
          <w:rFonts w:ascii="Times New Roman,Bold" w:hAnsi="Times New Roman,Bold" w:cs="Times New Roman,Bold"/>
          <w:b/>
          <w:bCs/>
          <w:sz w:val="28"/>
          <w:szCs w:val="28"/>
          <w:lang w:val="uk-UA"/>
        </w:rPr>
      </w:pPr>
    </w:p>
    <w:p w:rsidR="00762505" w:rsidRDefault="00434335" w:rsidP="00105A44">
      <w:pPr>
        <w:autoSpaceDE w:val="0"/>
        <w:autoSpaceDN w:val="0"/>
        <w:adjustRightInd w:val="0"/>
        <w:spacing w:after="0" w:line="240" w:lineRule="auto"/>
        <w:jc w:val="center"/>
        <w:rPr>
          <w:rFonts w:ascii="Times New Roman" w:hAnsi="Times New Roman" w:cs="Times New Roman"/>
          <w:b/>
          <w:bCs/>
          <w:sz w:val="28"/>
          <w:szCs w:val="28"/>
          <w:lang w:val="uk-UA"/>
        </w:rPr>
      </w:pPr>
      <w:r w:rsidRPr="00BB5575">
        <w:rPr>
          <w:rFonts w:ascii="Times New Roman" w:hAnsi="Times New Roman" w:cs="Times New Roman"/>
          <w:b/>
          <w:bCs/>
          <w:sz w:val="28"/>
          <w:szCs w:val="28"/>
          <w:lang w:val="uk-UA"/>
        </w:rPr>
        <w:lastRenderedPageBreak/>
        <w:t>Зміст робочої програми навчальної дисципліни</w:t>
      </w:r>
    </w:p>
    <w:p w:rsidR="00762505" w:rsidRPr="00762505" w:rsidRDefault="00762505" w:rsidP="00105A44">
      <w:pPr>
        <w:autoSpaceDE w:val="0"/>
        <w:autoSpaceDN w:val="0"/>
        <w:adjustRightInd w:val="0"/>
        <w:spacing w:after="0" w:line="240" w:lineRule="auto"/>
        <w:jc w:val="center"/>
        <w:rPr>
          <w:rFonts w:ascii="Times New Roman" w:hAnsi="Times New Roman" w:cs="Times New Roman"/>
          <w:b/>
          <w:bCs/>
          <w:sz w:val="28"/>
          <w:szCs w:val="28"/>
          <w:lang w:val="uk-UA"/>
        </w:rPr>
      </w:pPr>
    </w:p>
    <w:p w:rsidR="009B2DDD" w:rsidRPr="00762505" w:rsidRDefault="00762505" w:rsidP="00105A44">
      <w:pPr>
        <w:autoSpaceDE w:val="0"/>
        <w:autoSpaceDN w:val="0"/>
        <w:adjustRightInd w:val="0"/>
        <w:spacing w:after="0" w:line="240" w:lineRule="auto"/>
        <w:jc w:val="both"/>
        <w:rPr>
          <w:rFonts w:ascii="Times New Roman" w:hAnsi="Times New Roman" w:cs="Times New Roman"/>
          <w:i/>
          <w:iCs/>
          <w:sz w:val="24"/>
          <w:szCs w:val="24"/>
          <w:lang w:val="uk-UA"/>
        </w:rPr>
      </w:pPr>
      <w:r w:rsidRPr="00762505">
        <w:rPr>
          <w:rFonts w:ascii="Times New Roman" w:hAnsi="Times New Roman" w:cs="Times New Roman"/>
          <w:sz w:val="28"/>
          <w:szCs w:val="28"/>
          <w:lang w:val="uk-UA"/>
        </w:rPr>
        <w:t xml:space="preserve">1. </w:t>
      </w:r>
      <w:r w:rsidRPr="00434335">
        <w:rPr>
          <w:rFonts w:ascii="Times New Roman" w:hAnsi="Times New Roman" w:cs="Times New Roman"/>
          <w:b/>
          <w:sz w:val="28"/>
          <w:szCs w:val="28"/>
          <w:lang w:val="uk-UA"/>
        </w:rPr>
        <w:t>Мет</w:t>
      </w:r>
      <w:r w:rsidR="00434335" w:rsidRPr="00434335">
        <w:rPr>
          <w:rFonts w:ascii="Times New Roman" w:hAnsi="Times New Roman" w:cs="Times New Roman"/>
          <w:b/>
          <w:sz w:val="28"/>
          <w:szCs w:val="28"/>
          <w:lang w:val="uk-UA"/>
        </w:rPr>
        <w:t>ою</w:t>
      </w:r>
      <w:r w:rsidRPr="00434335">
        <w:rPr>
          <w:rFonts w:ascii="Times New Roman" w:hAnsi="Times New Roman" w:cs="Times New Roman"/>
          <w:b/>
          <w:sz w:val="28"/>
          <w:szCs w:val="28"/>
          <w:lang w:val="uk-UA"/>
        </w:rPr>
        <w:t xml:space="preserve"> </w:t>
      </w:r>
      <w:r w:rsidR="00434335">
        <w:rPr>
          <w:rFonts w:ascii="Times New Roman" w:hAnsi="Times New Roman" w:cs="Times New Roman"/>
          <w:b/>
          <w:sz w:val="28"/>
          <w:szCs w:val="28"/>
          <w:lang w:val="uk-UA"/>
        </w:rPr>
        <w:t>студіювання</w:t>
      </w:r>
      <w:r w:rsidRPr="00434335">
        <w:rPr>
          <w:rFonts w:ascii="Times New Roman" w:hAnsi="Times New Roman" w:cs="Times New Roman"/>
          <w:b/>
          <w:sz w:val="28"/>
          <w:szCs w:val="28"/>
          <w:lang w:val="uk-UA"/>
        </w:rPr>
        <w:t xml:space="preserve"> навчальної дисципліни</w:t>
      </w:r>
      <w:r w:rsidRPr="00434335">
        <w:rPr>
          <w:rFonts w:ascii="Times New Roman" w:hAnsi="Times New Roman" w:cs="Times New Roman"/>
          <w:sz w:val="28"/>
          <w:szCs w:val="28"/>
          <w:lang w:val="uk-UA"/>
        </w:rPr>
        <w:t xml:space="preserve"> </w:t>
      </w:r>
      <w:r w:rsidR="00434335" w:rsidRPr="00434335">
        <w:rPr>
          <w:rFonts w:ascii="Times New Roman" w:hAnsi="Times New Roman" w:cs="Times New Roman"/>
          <w:sz w:val="28"/>
          <w:szCs w:val="28"/>
          <w:lang w:val="uk-UA"/>
        </w:rPr>
        <w:t>є</w:t>
      </w:r>
      <w:r w:rsidRPr="00434335">
        <w:rPr>
          <w:rFonts w:ascii="Times New Roman" w:hAnsi="Times New Roman" w:cs="Times New Roman"/>
          <w:sz w:val="28"/>
          <w:szCs w:val="28"/>
          <w:lang w:val="uk-UA"/>
        </w:rPr>
        <w:t xml:space="preserve"> </w:t>
      </w:r>
      <w:r w:rsidR="009B2DDD" w:rsidRPr="00C31AD3">
        <w:rPr>
          <w:rFonts w:ascii="Times New Roman" w:hAnsi="Times New Roman" w:cs="Times New Roman"/>
          <w:iCs/>
          <w:sz w:val="28"/>
          <w:szCs w:val="28"/>
          <w:lang w:val="uk-UA"/>
        </w:rPr>
        <w:t>підготовка майбутніх фахівців до засвоєння основних принципів роботи, пов’язаної із атрибуцією та експертизою історико-культурних цінностей; оволодіння основними методами та методиками їх експертизи; отримання теоретично-методологічної системи знань і засвоєння практичних навичок, пов’язаних з роботою по атрибуції та експертизі творів іконопису, графіки, живопису, нумізматики, боністики, фалеристики</w:t>
      </w:r>
      <w:r w:rsidR="00421E9F">
        <w:rPr>
          <w:rFonts w:ascii="Times New Roman" w:hAnsi="Times New Roman" w:cs="Times New Roman"/>
          <w:iCs/>
          <w:sz w:val="28"/>
          <w:szCs w:val="28"/>
          <w:lang w:val="uk-UA"/>
        </w:rPr>
        <w:t xml:space="preserve">, археологічних старожитностей </w:t>
      </w:r>
      <w:r w:rsidR="009B2DDD" w:rsidRPr="00C31AD3">
        <w:rPr>
          <w:rFonts w:ascii="Times New Roman" w:hAnsi="Times New Roman" w:cs="Times New Roman"/>
          <w:iCs/>
          <w:sz w:val="28"/>
          <w:szCs w:val="28"/>
          <w:lang w:val="uk-UA"/>
        </w:rPr>
        <w:t xml:space="preserve"> та декоративно-ужитково</w:t>
      </w:r>
      <w:r w:rsidR="00D80704" w:rsidRPr="00C31AD3">
        <w:rPr>
          <w:rFonts w:ascii="Times New Roman" w:hAnsi="Times New Roman" w:cs="Times New Roman"/>
          <w:iCs/>
          <w:sz w:val="28"/>
          <w:szCs w:val="28"/>
          <w:lang w:val="uk-UA"/>
        </w:rPr>
        <w:t>го мистецтва</w:t>
      </w:r>
      <w:r w:rsidR="009B2DDD" w:rsidRPr="00C31AD3">
        <w:rPr>
          <w:rFonts w:ascii="Times New Roman" w:hAnsi="Times New Roman" w:cs="Times New Roman"/>
          <w:iCs/>
          <w:sz w:val="28"/>
          <w:szCs w:val="28"/>
          <w:lang w:val="uk-UA"/>
        </w:rPr>
        <w:t>.</w:t>
      </w:r>
    </w:p>
    <w:p w:rsidR="00D15D62" w:rsidRDefault="00D15D62" w:rsidP="00105A44">
      <w:pPr>
        <w:autoSpaceDE w:val="0"/>
        <w:autoSpaceDN w:val="0"/>
        <w:adjustRightInd w:val="0"/>
        <w:spacing w:after="0" w:line="240" w:lineRule="auto"/>
        <w:rPr>
          <w:rFonts w:ascii="Times New Roman" w:hAnsi="Times New Roman" w:cs="Times New Roman"/>
          <w:sz w:val="28"/>
          <w:szCs w:val="28"/>
          <w:lang w:val="uk-UA"/>
        </w:rPr>
      </w:pPr>
    </w:p>
    <w:p w:rsidR="00762505" w:rsidRDefault="00762505" w:rsidP="00105A44">
      <w:pPr>
        <w:autoSpaceDE w:val="0"/>
        <w:autoSpaceDN w:val="0"/>
        <w:adjustRightInd w:val="0"/>
        <w:spacing w:after="0" w:line="240" w:lineRule="auto"/>
        <w:rPr>
          <w:rFonts w:ascii="Times New Roman" w:hAnsi="Times New Roman" w:cs="Times New Roman"/>
          <w:sz w:val="28"/>
          <w:szCs w:val="28"/>
          <w:lang w:val="uk-UA"/>
        </w:rPr>
      </w:pPr>
      <w:r w:rsidRPr="00762505">
        <w:rPr>
          <w:rFonts w:ascii="Times New Roman" w:hAnsi="Times New Roman" w:cs="Times New Roman"/>
          <w:sz w:val="28"/>
          <w:szCs w:val="28"/>
        </w:rPr>
        <w:t xml:space="preserve">2. </w:t>
      </w:r>
      <w:r w:rsidRPr="00434335">
        <w:rPr>
          <w:rFonts w:ascii="Times New Roman" w:hAnsi="Times New Roman" w:cs="Times New Roman"/>
          <w:b/>
          <w:sz w:val="28"/>
          <w:szCs w:val="28"/>
        </w:rPr>
        <w:t>Обсяг дисципліни</w:t>
      </w:r>
    </w:p>
    <w:p w:rsidR="00434335" w:rsidRPr="00434335" w:rsidRDefault="00434335" w:rsidP="00105A44">
      <w:pPr>
        <w:autoSpaceDE w:val="0"/>
        <w:autoSpaceDN w:val="0"/>
        <w:adjustRightInd w:val="0"/>
        <w:spacing w:after="0" w:line="240" w:lineRule="auto"/>
        <w:rPr>
          <w:rFonts w:ascii="Times New Roman" w:hAnsi="Times New Roman" w:cs="Times New Roman"/>
          <w:sz w:val="28"/>
          <w:szCs w:val="28"/>
          <w:lang w:val="uk-UA"/>
        </w:rPr>
      </w:pPr>
    </w:p>
    <w:tbl>
      <w:tblPr>
        <w:tblStyle w:val="a3"/>
        <w:tblW w:w="0" w:type="auto"/>
        <w:tblLook w:val="04A0" w:firstRow="1" w:lastRow="0" w:firstColumn="1" w:lastColumn="0" w:noHBand="0" w:noVBand="1"/>
      </w:tblPr>
      <w:tblGrid>
        <w:gridCol w:w="6487"/>
        <w:gridCol w:w="3084"/>
      </w:tblGrid>
      <w:tr w:rsidR="00434335" w:rsidTr="001F1827">
        <w:trPr>
          <w:trHeight w:val="1324"/>
        </w:trPr>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4335" w:rsidRDefault="00434335" w:rsidP="00105A44">
            <w:pPr>
              <w:autoSpaceDE w:val="0"/>
              <w:autoSpaceDN w:val="0"/>
              <w:adjustRightInd w:val="0"/>
              <w:jc w:val="center"/>
              <w:rPr>
                <w:rFonts w:ascii="Times New Roman" w:hAnsi="Times New Roman" w:cs="Times New Roman"/>
                <w:b/>
                <w:sz w:val="28"/>
                <w:szCs w:val="28"/>
                <w:lang w:val="uk-UA"/>
              </w:rPr>
            </w:pPr>
            <w:r>
              <w:rPr>
                <w:rFonts w:ascii="Times New Roman" w:hAnsi="Times New Roman" w:cs="Times New Roman"/>
                <w:b/>
                <w:sz w:val="28"/>
                <w:szCs w:val="28"/>
                <w:lang w:val="uk-UA"/>
              </w:rPr>
              <w:t>Найменування показників</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4335" w:rsidRDefault="00434335" w:rsidP="00105A44">
            <w:pPr>
              <w:autoSpaceDE w:val="0"/>
              <w:autoSpaceDN w:val="0"/>
              <w:adjustRightInd w:val="0"/>
              <w:jc w:val="center"/>
              <w:rPr>
                <w:rFonts w:ascii="Times New Roman" w:hAnsi="Times New Roman" w:cs="Times New Roman"/>
                <w:b/>
                <w:sz w:val="28"/>
                <w:szCs w:val="28"/>
                <w:lang w:val="uk-UA"/>
              </w:rPr>
            </w:pPr>
            <w:r>
              <w:rPr>
                <w:rFonts w:ascii="Times New Roman" w:hAnsi="Times New Roman" w:cs="Times New Roman"/>
                <w:b/>
                <w:sz w:val="28"/>
                <w:szCs w:val="28"/>
                <w:lang w:val="uk-UA"/>
              </w:rPr>
              <w:t>Характеристика навчальної дисципліни</w:t>
            </w:r>
          </w:p>
        </w:tc>
      </w:tr>
      <w:tr w:rsidR="001F1827" w:rsidTr="00434335">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827" w:rsidRPr="001F1827" w:rsidRDefault="001F1827" w:rsidP="001F1827">
            <w:pPr>
              <w:autoSpaceDE w:val="0"/>
              <w:autoSpaceDN w:val="0"/>
              <w:adjustRightInd w:val="0"/>
              <w:rPr>
                <w:rFonts w:ascii="Times New Roman" w:hAnsi="Times New Roman" w:cs="Times New Roman"/>
                <w:sz w:val="28"/>
                <w:szCs w:val="28"/>
                <w:lang w:val="uk-UA"/>
              </w:rPr>
            </w:pPr>
            <w:r w:rsidRPr="001F1827">
              <w:rPr>
                <w:rFonts w:ascii="Times New Roman" w:hAnsi="Times New Roman" w:cs="Times New Roman"/>
                <w:sz w:val="28"/>
                <w:szCs w:val="28"/>
                <w:lang w:val="uk-UA"/>
              </w:rPr>
              <w:t>Рік вивчення</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F1827" w:rsidRPr="001F1827" w:rsidRDefault="001F1827" w:rsidP="00C6176F">
            <w:pPr>
              <w:autoSpaceDE w:val="0"/>
              <w:autoSpaceDN w:val="0"/>
              <w:adjustRightInd w:val="0"/>
              <w:rPr>
                <w:rFonts w:ascii="Times New Roman" w:hAnsi="Times New Roman" w:cs="Times New Roman"/>
                <w:sz w:val="28"/>
                <w:szCs w:val="28"/>
                <w:lang w:val="uk-UA"/>
              </w:rPr>
            </w:pPr>
            <w:r w:rsidRPr="001F1827">
              <w:rPr>
                <w:rFonts w:ascii="Times New Roman" w:hAnsi="Times New Roman" w:cs="Times New Roman"/>
                <w:sz w:val="28"/>
                <w:szCs w:val="28"/>
                <w:lang w:val="uk-UA"/>
              </w:rPr>
              <w:t>202</w:t>
            </w:r>
            <w:r w:rsidR="00C6176F">
              <w:rPr>
                <w:rFonts w:ascii="Times New Roman" w:hAnsi="Times New Roman" w:cs="Times New Roman"/>
                <w:sz w:val="28"/>
                <w:szCs w:val="28"/>
                <w:lang w:val="uk-UA"/>
              </w:rPr>
              <w:t>4</w:t>
            </w:r>
            <w:r w:rsidRPr="001F1827">
              <w:rPr>
                <w:rFonts w:ascii="Times New Roman" w:hAnsi="Times New Roman" w:cs="Times New Roman"/>
                <w:sz w:val="28"/>
                <w:szCs w:val="28"/>
                <w:lang w:val="uk-UA"/>
              </w:rPr>
              <w:t>/202</w:t>
            </w:r>
            <w:r w:rsidR="00C6176F">
              <w:rPr>
                <w:rFonts w:ascii="Times New Roman" w:hAnsi="Times New Roman" w:cs="Times New Roman"/>
                <w:sz w:val="28"/>
                <w:szCs w:val="28"/>
                <w:lang w:val="uk-UA"/>
              </w:rPr>
              <w:t>5</w:t>
            </w:r>
          </w:p>
        </w:tc>
      </w:tr>
      <w:tr w:rsidR="00434335" w:rsidRPr="00030354" w:rsidTr="00434335">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4335" w:rsidRDefault="00434335" w:rsidP="00105A44">
            <w:pPr>
              <w:autoSpaceDE w:val="0"/>
              <w:autoSpaceDN w:val="0"/>
              <w:adjustRightInd w:val="0"/>
              <w:rPr>
                <w:rFonts w:ascii="Times New Roman" w:hAnsi="Times New Roman" w:cs="Times New Roman"/>
                <w:sz w:val="28"/>
                <w:szCs w:val="28"/>
                <w:lang w:val="uk-UA"/>
              </w:rPr>
            </w:pPr>
            <w:r>
              <w:rPr>
                <w:rFonts w:ascii="Times New Roman" w:hAnsi="Times New Roman" w:cs="Times New Roman"/>
                <w:sz w:val="28"/>
                <w:szCs w:val="28"/>
                <w:lang w:val="uk-UA"/>
              </w:rPr>
              <w:t>Семестр вивчення</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4335" w:rsidRPr="00030354" w:rsidRDefault="004574C3" w:rsidP="00105A44">
            <w:pPr>
              <w:autoSpaceDE w:val="0"/>
              <w:autoSpaceDN w:val="0"/>
              <w:adjustRightInd w:val="0"/>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434335" w:rsidTr="00434335">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4335" w:rsidRDefault="00434335" w:rsidP="00105A44">
            <w:pPr>
              <w:autoSpaceDE w:val="0"/>
              <w:autoSpaceDN w:val="0"/>
              <w:adjustRightInd w:val="0"/>
              <w:rPr>
                <w:rFonts w:ascii="Times New Roman" w:hAnsi="Times New Roman" w:cs="Times New Roman"/>
                <w:sz w:val="28"/>
                <w:szCs w:val="28"/>
                <w:lang w:val="uk-UA"/>
              </w:rPr>
            </w:pPr>
            <w:r>
              <w:rPr>
                <w:rFonts w:ascii="Times New Roman" w:hAnsi="Times New Roman" w:cs="Times New Roman"/>
                <w:sz w:val="28"/>
                <w:szCs w:val="28"/>
                <w:lang w:val="uk-UA"/>
              </w:rPr>
              <w:t>Кількість кредитів ЄКТС</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4335" w:rsidRDefault="00B90F71" w:rsidP="00105A44">
            <w:pPr>
              <w:autoSpaceDE w:val="0"/>
              <w:autoSpaceDN w:val="0"/>
              <w:adjustRightInd w:val="0"/>
              <w:rPr>
                <w:rFonts w:ascii="Times New Roman" w:hAnsi="Times New Roman" w:cs="Times New Roman"/>
                <w:sz w:val="28"/>
                <w:szCs w:val="28"/>
                <w:lang w:val="uk-UA"/>
              </w:rPr>
            </w:pPr>
            <w:r>
              <w:rPr>
                <w:rFonts w:ascii="Times New Roman" w:hAnsi="Times New Roman" w:cs="Times New Roman"/>
                <w:sz w:val="28"/>
                <w:szCs w:val="28"/>
                <w:lang w:val="uk-UA"/>
              </w:rPr>
              <w:t>3</w:t>
            </w:r>
          </w:p>
        </w:tc>
      </w:tr>
      <w:tr w:rsidR="00434335" w:rsidTr="00434335">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4335" w:rsidRDefault="00434335" w:rsidP="00105A44">
            <w:pPr>
              <w:autoSpaceDE w:val="0"/>
              <w:autoSpaceDN w:val="0"/>
              <w:adjustRightInd w:val="0"/>
              <w:rPr>
                <w:rFonts w:ascii="Times New Roman" w:hAnsi="Times New Roman" w:cs="Times New Roman"/>
                <w:sz w:val="28"/>
                <w:szCs w:val="28"/>
                <w:lang w:val="uk-UA"/>
              </w:rPr>
            </w:pPr>
            <w:r>
              <w:rPr>
                <w:rFonts w:ascii="Times New Roman" w:hAnsi="Times New Roman" w:cs="Times New Roman"/>
                <w:sz w:val="28"/>
                <w:szCs w:val="28"/>
                <w:lang w:val="uk-UA"/>
              </w:rPr>
              <w:t>Загальний обсяг годин</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4335" w:rsidRDefault="00B90F71" w:rsidP="00105A44">
            <w:pPr>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lang w:val="uk-UA"/>
              </w:rPr>
              <w:t>9</w:t>
            </w:r>
            <w:r w:rsidR="00434335">
              <w:rPr>
                <w:rFonts w:ascii="Times New Roman" w:hAnsi="Times New Roman" w:cs="Times New Roman"/>
                <w:sz w:val="28"/>
                <w:szCs w:val="28"/>
                <w:lang w:val="en-US"/>
              </w:rPr>
              <w:t>0</w:t>
            </w:r>
          </w:p>
        </w:tc>
      </w:tr>
      <w:tr w:rsidR="00434335" w:rsidTr="00434335">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4335" w:rsidRDefault="00434335" w:rsidP="00105A44">
            <w:pPr>
              <w:autoSpaceDE w:val="0"/>
              <w:autoSpaceDN w:val="0"/>
              <w:adjustRightInd w:val="0"/>
              <w:rPr>
                <w:rFonts w:ascii="Times New Roman" w:hAnsi="Times New Roman" w:cs="Times New Roman"/>
                <w:sz w:val="28"/>
                <w:szCs w:val="28"/>
                <w:lang w:val="uk-UA"/>
              </w:rPr>
            </w:pPr>
            <w:r>
              <w:rPr>
                <w:rFonts w:ascii="Times New Roman" w:hAnsi="Times New Roman" w:cs="Times New Roman"/>
                <w:sz w:val="28"/>
                <w:szCs w:val="28"/>
                <w:lang w:val="uk-UA"/>
              </w:rPr>
              <w:t>Кількість годин навчальних занять</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4335" w:rsidRDefault="000153D2" w:rsidP="000153D2">
            <w:pPr>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lang w:val="en-US"/>
              </w:rPr>
              <w:t>36</w:t>
            </w:r>
          </w:p>
        </w:tc>
      </w:tr>
      <w:tr w:rsidR="00434335" w:rsidRPr="00030354" w:rsidTr="00434335">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4335" w:rsidRDefault="00434335" w:rsidP="00105A44">
            <w:pPr>
              <w:autoSpaceDE w:val="0"/>
              <w:autoSpaceDN w:val="0"/>
              <w:adjustRightInd w:val="0"/>
              <w:rPr>
                <w:rFonts w:ascii="Times New Roman" w:hAnsi="Times New Roman" w:cs="Times New Roman"/>
                <w:sz w:val="28"/>
                <w:szCs w:val="28"/>
                <w:lang w:val="uk-UA"/>
              </w:rPr>
            </w:pPr>
            <w:r>
              <w:rPr>
                <w:rFonts w:ascii="Times New Roman" w:hAnsi="Times New Roman" w:cs="Times New Roman"/>
                <w:sz w:val="28"/>
                <w:szCs w:val="28"/>
                <w:lang w:val="uk-UA"/>
              </w:rPr>
              <w:t>Лекційні заняття</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4335" w:rsidRPr="00030354" w:rsidRDefault="000153D2" w:rsidP="00105A44">
            <w:pPr>
              <w:autoSpaceDE w:val="0"/>
              <w:autoSpaceDN w:val="0"/>
              <w:adjustRightInd w:val="0"/>
              <w:rPr>
                <w:rFonts w:ascii="Times New Roman" w:hAnsi="Times New Roman" w:cs="Times New Roman"/>
                <w:sz w:val="28"/>
                <w:szCs w:val="28"/>
                <w:lang w:val="uk-UA"/>
              </w:rPr>
            </w:pPr>
            <w:r>
              <w:rPr>
                <w:rFonts w:ascii="Times New Roman" w:hAnsi="Times New Roman" w:cs="Times New Roman"/>
                <w:sz w:val="28"/>
                <w:szCs w:val="28"/>
                <w:lang w:val="uk-UA"/>
              </w:rPr>
              <w:t>16</w:t>
            </w:r>
          </w:p>
        </w:tc>
      </w:tr>
      <w:tr w:rsidR="00434335" w:rsidRPr="00030354" w:rsidTr="00434335">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4335" w:rsidRDefault="00434335" w:rsidP="00105A44">
            <w:pPr>
              <w:autoSpaceDE w:val="0"/>
              <w:autoSpaceDN w:val="0"/>
              <w:adjustRightInd w:val="0"/>
              <w:rPr>
                <w:rFonts w:ascii="Times New Roman" w:hAnsi="Times New Roman" w:cs="Times New Roman"/>
                <w:sz w:val="28"/>
                <w:szCs w:val="28"/>
                <w:lang w:val="uk-UA"/>
              </w:rPr>
            </w:pPr>
            <w:r>
              <w:rPr>
                <w:rFonts w:ascii="Times New Roman" w:hAnsi="Times New Roman" w:cs="Times New Roman"/>
                <w:sz w:val="28"/>
                <w:szCs w:val="28"/>
                <w:lang w:val="uk-UA"/>
              </w:rPr>
              <w:t>Практичні заняття</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4335" w:rsidRPr="00030354" w:rsidRDefault="00C31AD3" w:rsidP="00105A44">
            <w:pPr>
              <w:autoSpaceDE w:val="0"/>
              <w:autoSpaceDN w:val="0"/>
              <w:adjustRightInd w:val="0"/>
              <w:rPr>
                <w:rFonts w:ascii="Times New Roman" w:hAnsi="Times New Roman" w:cs="Times New Roman"/>
                <w:sz w:val="28"/>
                <w:szCs w:val="28"/>
                <w:lang w:val="uk-UA"/>
              </w:rPr>
            </w:pPr>
            <w:r>
              <w:rPr>
                <w:rFonts w:ascii="Times New Roman" w:hAnsi="Times New Roman" w:cs="Times New Roman"/>
                <w:sz w:val="28"/>
                <w:szCs w:val="28"/>
                <w:lang w:val="uk-UA"/>
              </w:rPr>
              <w:t>20</w:t>
            </w:r>
          </w:p>
        </w:tc>
      </w:tr>
      <w:tr w:rsidR="00434335" w:rsidRPr="00030354" w:rsidTr="00434335">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4335" w:rsidRDefault="00434335" w:rsidP="00105A44">
            <w:pPr>
              <w:autoSpaceDE w:val="0"/>
              <w:autoSpaceDN w:val="0"/>
              <w:adjustRightInd w:val="0"/>
              <w:rPr>
                <w:rFonts w:ascii="Times New Roman" w:hAnsi="Times New Roman" w:cs="Times New Roman"/>
                <w:sz w:val="28"/>
                <w:szCs w:val="28"/>
                <w:lang w:val="uk-UA"/>
              </w:rPr>
            </w:pPr>
            <w:r>
              <w:rPr>
                <w:rFonts w:ascii="Times New Roman" w:hAnsi="Times New Roman" w:cs="Times New Roman"/>
                <w:sz w:val="28"/>
                <w:szCs w:val="28"/>
                <w:lang w:val="uk-UA"/>
              </w:rPr>
              <w:t>Семінарські заняття</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4335" w:rsidRPr="00030354" w:rsidRDefault="00C31AD3" w:rsidP="00105A44">
            <w:pPr>
              <w:autoSpaceDE w:val="0"/>
              <w:autoSpaceDN w:val="0"/>
              <w:adjustRightInd w:val="0"/>
              <w:rPr>
                <w:rFonts w:ascii="Times New Roman" w:hAnsi="Times New Roman" w:cs="Times New Roman"/>
                <w:sz w:val="28"/>
                <w:szCs w:val="28"/>
                <w:lang w:val="uk-UA"/>
              </w:rPr>
            </w:pPr>
            <w:r>
              <w:rPr>
                <w:rFonts w:ascii="Times New Roman" w:hAnsi="Times New Roman" w:cs="Times New Roman"/>
                <w:sz w:val="28"/>
                <w:szCs w:val="28"/>
                <w:lang w:val="uk-UA"/>
              </w:rPr>
              <w:t>-</w:t>
            </w:r>
          </w:p>
        </w:tc>
      </w:tr>
      <w:tr w:rsidR="00434335" w:rsidTr="00434335">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4335" w:rsidRDefault="00434335" w:rsidP="00105A44">
            <w:pPr>
              <w:autoSpaceDE w:val="0"/>
              <w:autoSpaceDN w:val="0"/>
              <w:adjustRightInd w:val="0"/>
              <w:rPr>
                <w:rFonts w:ascii="Times New Roman" w:hAnsi="Times New Roman" w:cs="Times New Roman"/>
                <w:sz w:val="28"/>
                <w:szCs w:val="28"/>
                <w:lang w:val="uk-UA"/>
              </w:rPr>
            </w:pPr>
            <w:r>
              <w:rPr>
                <w:rFonts w:ascii="Times New Roman" w:hAnsi="Times New Roman" w:cs="Times New Roman"/>
                <w:sz w:val="28"/>
                <w:szCs w:val="28"/>
                <w:lang w:val="uk-UA"/>
              </w:rPr>
              <w:t>Лабораторні заняття</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4335" w:rsidRDefault="00434335" w:rsidP="00105A44">
            <w:pPr>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lang w:val="en-US"/>
              </w:rPr>
              <w:t>-</w:t>
            </w:r>
          </w:p>
        </w:tc>
      </w:tr>
      <w:tr w:rsidR="00434335" w:rsidTr="00434335">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4335" w:rsidRDefault="00434335" w:rsidP="00105A44">
            <w:pPr>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rPr>
              <w:t>Самостійна та індивідуальна робота</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4335" w:rsidRDefault="00851A9D" w:rsidP="00105A44">
            <w:pPr>
              <w:autoSpaceDE w:val="0"/>
              <w:autoSpaceDN w:val="0"/>
              <w:adjustRightInd w:val="0"/>
              <w:rPr>
                <w:rFonts w:ascii="Times New Roman" w:hAnsi="Times New Roman" w:cs="Times New Roman"/>
                <w:sz w:val="28"/>
                <w:szCs w:val="28"/>
                <w:lang w:val="en-US"/>
              </w:rPr>
            </w:pPr>
            <w:r>
              <w:rPr>
                <w:rFonts w:ascii="Times New Roman" w:hAnsi="Times New Roman" w:cs="Times New Roman"/>
                <w:sz w:val="28"/>
                <w:szCs w:val="28"/>
                <w:lang w:val="uk-UA"/>
              </w:rPr>
              <w:t>54</w:t>
            </w:r>
          </w:p>
        </w:tc>
      </w:tr>
      <w:tr w:rsidR="00434335" w:rsidTr="00434335">
        <w:tc>
          <w:tcPr>
            <w:tcW w:w="64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4335" w:rsidRDefault="00434335" w:rsidP="00105A44">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lang w:val="uk-UA"/>
              </w:rPr>
              <w:t>Форма підсумкового контролю</w:t>
            </w:r>
          </w:p>
        </w:tc>
        <w:tc>
          <w:tcPr>
            <w:tcW w:w="308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34335" w:rsidRDefault="00434335" w:rsidP="00105A44">
            <w:pPr>
              <w:autoSpaceDE w:val="0"/>
              <w:autoSpaceDN w:val="0"/>
              <w:adjustRightInd w:val="0"/>
              <w:rPr>
                <w:rFonts w:ascii="Times New Roman" w:hAnsi="Times New Roman" w:cs="Times New Roman"/>
                <w:sz w:val="28"/>
                <w:szCs w:val="28"/>
                <w:lang w:val="uk-UA"/>
              </w:rPr>
            </w:pPr>
            <w:r>
              <w:rPr>
                <w:rFonts w:ascii="Times New Roman" w:hAnsi="Times New Roman" w:cs="Times New Roman"/>
                <w:sz w:val="28"/>
                <w:szCs w:val="28"/>
                <w:lang w:val="uk-UA"/>
              </w:rPr>
              <w:t>екзамен</w:t>
            </w:r>
          </w:p>
        </w:tc>
      </w:tr>
    </w:tbl>
    <w:p w:rsidR="00762505" w:rsidRPr="00D15D62" w:rsidRDefault="00762505" w:rsidP="00105A44">
      <w:pPr>
        <w:autoSpaceDE w:val="0"/>
        <w:autoSpaceDN w:val="0"/>
        <w:adjustRightInd w:val="0"/>
        <w:spacing w:after="0" w:line="240" w:lineRule="auto"/>
        <w:rPr>
          <w:rFonts w:ascii="Times New Roman" w:hAnsi="Times New Roman" w:cs="Times New Roman"/>
          <w:sz w:val="24"/>
          <w:szCs w:val="24"/>
          <w:lang w:val="uk-UA"/>
        </w:rPr>
      </w:pPr>
    </w:p>
    <w:p w:rsidR="00762505" w:rsidRDefault="00762505" w:rsidP="00105A44">
      <w:pPr>
        <w:autoSpaceDE w:val="0"/>
        <w:autoSpaceDN w:val="0"/>
        <w:adjustRightInd w:val="0"/>
        <w:spacing w:after="0" w:line="240" w:lineRule="auto"/>
        <w:jc w:val="both"/>
        <w:rPr>
          <w:rFonts w:ascii="Times New Roman" w:hAnsi="Times New Roman" w:cs="Times New Roman"/>
          <w:iCs/>
          <w:sz w:val="28"/>
          <w:szCs w:val="28"/>
          <w:lang w:val="uk-UA"/>
        </w:rPr>
      </w:pPr>
      <w:r w:rsidRPr="00762505">
        <w:rPr>
          <w:rFonts w:ascii="Times New Roman" w:hAnsi="Times New Roman" w:cs="Times New Roman"/>
          <w:sz w:val="28"/>
          <w:szCs w:val="28"/>
        </w:rPr>
        <w:t xml:space="preserve">3. </w:t>
      </w:r>
      <w:r w:rsidRPr="00434335">
        <w:rPr>
          <w:rFonts w:ascii="Times New Roman" w:hAnsi="Times New Roman" w:cs="Times New Roman"/>
          <w:b/>
          <w:sz w:val="28"/>
          <w:szCs w:val="28"/>
        </w:rPr>
        <w:t>Статус дисципліни</w:t>
      </w:r>
      <w:r w:rsidRPr="00762505">
        <w:rPr>
          <w:rFonts w:ascii="Times New Roman" w:hAnsi="Times New Roman" w:cs="Times New Roman"/>
          <w:sz w:val="28"/>
          <w:szCs w:val="28"/>
        </w:rPr>
        <w:t xml:space="preserve"> </w:t>
      </w:r>
      <w:r w:rsidR="00A73C26">
        <w:rPr>
          <w:rFonts w:ascii="Times New Roman" w:hAnsi="Times New Roman" w:cs="Times New Roman"/>
          <w:i/>
          <w:iCs/>
          <w:sz w:val="28"/>
          <w:szCs w:val="28"/>
          <w:lang w:val="uk-UA"/>
        </w:rPr>
        <w:t>обов’язковий освітній компонент професійної підготовки</w:t>
      </w:r>
      <w:r w:rsidR="00D15D62" w:rsidRPr="00D15D62">
        <w:rPr>
          <w:rFonts w:ascii="Times New Roman" w:hAnsi="Times New Roman" w:cs="Times New Roman"/>
          <w:iCs/>
          <w:sz w:val="28"/>
          <w:szCs w:val="28"/>
          <w:lang w:val="uk-UA"/>
        </w:rPr>
        <w:t>.</w:t>
      </w:r>
    </w:p>
    <w:p w:rsidR="00D15D62" w:rsidRPr="00D15D62" w:rsidRDefault="00D15D62" w:rsidP="00105A44">
      <w:pPr>
        <w:autoSpaceDE w:val="0"/>
        <w:autoSpaceDN w:val="0"/>
        <w:adjustRightInd w:val="0"/>
        <w:spacing w:after="0" w:line="240" w:lineRule="auto"/>
        <w:rPr>
          <w:rFonts w:ascii="Times New Roman" w:hAnsi="Times New Roman" w:cs="Times New Roman"/>
          <w:sz w:val="28"/>
          <w:szCs w:val="28"/>
          <w:lang w:val="uk-UA"/>
        </w:rPr>
      </w:pPr>
    </w:p>
    <w:p w:rsidR="00762505" w:rsidRPr="00577821" w:rsidRDefault="00D15D62" w:rsidP="00AC1D02">
      <w:pPr>
        <w:autoSpaceDE w:val="0"/>
        <w:autoSpaceDN w:val="0"/>
        <w:adjustRightInd w:val="0"/>
        <w:spacing w:after="0" w:line="240" w:lineRule="auto"/>
        <w:jc w:val="both"/>
        <w:rPr>
          <w:rFonts w:ascii="Times New Roman" w:hAnsi="Times New Roman" w:cs="Times New Roman"/>
          <w:iCs/>
          <w:sz w:val="28"/>
          <w:szCs w:val="28"/>
          <w:lang w:val="uk-UA"/>
        </w:rPr>
      </w:pPr>
      <w:r>
        <w:rPr>
          <w:rFonts w:ascii="Times New Roman" w:hAnsi="Times New Roman" w:cs="Times New Roman"/>
          <w:sz w:val="28"/>
          <w:szCs w:val="28"/>
          <w:lang w:val="uk-UA"/>
        </w:rPr>
        <w:t xml:space="preserve">4. </w:t>
      </w:r>
      <w:r w:rsidR="00762505" w:rsidRPr="00434335">
        <w:rPr>
          <w:rFonts w:ascii="Times New Roman" w:hAnsi="Times New Roman" w:cs="Times New Roman"/>
          <w:b/>
          <w:sz w:val="28"/>
          <w:szCs w:val="28"/>
          <w:lang w:val="uk-UA"/>
        </w:rPr>
        <w:t>Пер</w:t>
      </w:r>
      <w:r w:rsidRPr="00434335">
        <w:rPr>
          <w:rFonts w:ascii="Times New Roman" w:hAnsi="Times New Roman" w:cs="Times New Roman"/>
          <w:b/>
          <w:sz w:val="28"/>
          <w:szCs w:val="28"/>
          <w:lang w:val="uk-UA"/>
        </w:rPr>
        <w:t>едумови для вивчення дисципліни</w:t>
      </w:r>
      <w:r w:rsidRPr="00434335">
        <w:rPr>
          <w:rFonts w:ascii="Times New Roman" w:hAnsi="Times New Roman" w:cs="Times New Roman"/>
          <w:sz w:val="28"/>
          <w:szCs w:val="28"/>
          <w:lang w:val="uk-UA"/>
        </w:rPr>
        <w:t xml:space="preserve"> – вивчення опирається на</w:t>
      </w:r>
      <w:r w:rsidR="00A73C26">
        <w:rPr>
          <w:rFonts w:ascii="Times New Roman" w:hAnsi="Times New Roman" w:cs="Times New Roman"/>
          <w:sz w:val="28"/>
          <w:szCs w:val="28"/>
          <w:lang w:val="uk-UA"/>
        </w:rPr>
        <w:t xml:space="preserve"> навчальні дисципліни «</w:t>
      </w:r>
      <w:r w:rsidR="00A73C26">
        <w:rPr>
          <w:rFonts w:ascii="Times New Roman" w:hAnsi="Times New Roman" w:cs="Times New Roman"/>
          <w:iCs/>
          <w:sz w:val="28"/>
          <w:szCs w:val="28"/>
          <w:lang w:val="uk-UA"/>
        </w:rPr>
        <w:t>Студіювання історичних джерел»,</w:t>
      </w:r>
      <w:r w:rsidR="00AC1D02" w:rsidRPr="00577821">
        <w:rPr>
          <w:rFonts w:ascii="Times New Roman" w:hAnsi="Times New Roman" w:cs="Times New Roman"/>
          <w:iCs/>
          <w:sz w:val="28"/>
          <w:szCs w:val="28"/>
          <w:lang w:val="uk-UA"/>
        </w:rPr>
        <w:t xml:space="preserve"> </w:t>
      </w:r>
      <w:r w:rsidR="00A73C26">
        <w:rPr>
          <w:rFonts w:ascii="Times New Roman" w:hAnsi="Times New Roman" w:cs="Times New Roman"/>
          <w:iCs/>
          <w:sz w:val="28"/>
          <w:szCs w:val="28"/>
          <w:lang w:val="uk-UA"/>
        </w:rPr>
        <w:t>«</w:t>
      </w:r>
      <w:r w:rsidR="00AC1D02" w:rsidRPr="00577821">
        <w:rPr>
          <w:rFonts w:ascii="Times New Roman" w:hAnsi="Times New Roman" w:cs="Times New Roman"/>
          <w:iCs/>
          <w:sz w:val="28"/>
          <w:szCs w:val="28"/>
          <w:lang w:val="uk-UA"/>
        </w:rPr>
        <w:t>Актуальні пр</w:t>
      </w:r>
      <w:r w:rsidR="00A73C26">
        <w:rPr>
          <w:rFonts w:ascii="Times New Roman" w:hAnsi="Times New Roman" w:cs="Times New Roman"/>
          <w:iCs/>
          <w:sz w:val="28"/>
          <w:szCs w:val="28"/>
          <w:lang w:val="uk-UA"/>
        </w:rPr>
        <w:t>облеми археологічних досліджень»,</w:t>
      </w:r>
      <w:r w:rsidR="00AC1D02" w:rsidRPr="00577821">
        <w:rPr>
          <w:rFonts w:ascii="Times New Roman" w:hAnsi="Times New Roman" w:cs="Times New Roman"/>
          <w:iCs/>
          <w:sz w:val="28"/>
          <w:szCs w:val="28"/>
          <w:lang w:val="uk-UA"/>
        </w:rPr>
        <w:t xml:space="preserve"> </w:t>
      </w:r>
      <w:r w:rsidR="00A73C26">
        <w:rPr>
          <w:rFonts w:ascii="Times New Roman" w:hAnsi="Times New Roman" w:cs="Times New Roman"/>
          <w:iCs/>
          <w:sz w:val="28"/>
          <w:szCs w:val="28"/>
          <w:lang w:val="uk-UA"/>
        </w:rPr>
        <w:t>«</w:t>
      </w:r>
      <w:r w:rsidR="00AC1D02" w:rsidRPr="00577821">
        <w:rPr>
          <w:rFonts w:ascii="Times New Roman" w:hAnsi="Times New Roman" w:cs="Times New Roman"/>
          <w:iCs/>
          <w:sz w:val="28"/>
          <w:szCs w:val="28"/>
          <w:lang w:val="uk-UA"/>
        </w:rPr>
        <w:t>Історична пам’ять як наукова та суспільна сфера</w:t>
      </w:r>
      <w:r w:rsidR="00A73C26">
        <w:rPr>
          <w:rFonts w:ascii="Times New Roman" w:hAnsi="Times New Roman" w:cs="Times New Roman"/>
          <w:iCs/>
          <w:sz w:val="28"/>
          <w:szCs w:val="28"/>
          <w:lang w:val="uk-UA"/>
        </w:rPr>
        <w:t>»,</w:t>
      </w:r>
      <w:r w:rsidR="00AC1D02" w:rsidRPr="00577821">
        <w:rPr>
          <w:rFonts w:ascii="Times New Roman" w:hAnsi="Times New Roman" w:cs="Times New Roman"/>
          <w:iCs/>
          <w:sz w:val="28"/>
          <w:szCs w:val="28"/>
          <w:lang w:val="uk-UA"/>
        </w:rPr>
        <w:t xml:space="preserve"> </w:t>
      </w:r>
      <w:r w:rsidR="00A73C26">
        <w:rPr>
          <w:rFonts w:ascii="Times New Roman" w:hAnsi="Times New Roman" w:cs="Times New Roman"/>
          <w:iCs/>
          <w:sz w:val="28"/>
          <w:szCs w:val="28"/>
          <w:lang w:val="uk-UA"/>
        </w:rPr>
        <w:t>«</w:t>
      </w:r>
      <w:r w:rsidR="00AC1D02" w:rsidRPr="00577821">
        <w:rPr>
          <w:rFonts w:ascii="Times New Roman" w:hAnsi="Times New Roman" w:cs="Times New Roman"/>
          <w:iCs/>
          <w:sz w:val="28"/>
          <w:szCs w:val="28"/>
          <w:lang w:val="uk-UA"/>
        </w:rPr>
        <w:t>Основні проблеми світового і українського джерелознавства та археографії</w:t>
      </w:r>
      <w:r w:rsidR="00A73C26">
        <w:rPr>
          <w:rFonts w:ascii="Times New Roman" w:hAnsi="Times New Roman" w:cs="Times New Roman"/>
          <w:iCs/>
          <w:sz w:val="28"/>
          <w:szCs w:val="28"/>
          <w:lang w:val="uk-UA"/>
        </w:rPr>
        <w:t>»</w:t>
      </w:r>
      <w:r w:rsidR="00577821" w:rsidRPr="00577821">
        <w:rPr>
          <w:rFonts w:ascii="Times New Roman" w:hAnsi="Times New Roman" w:cs="Times New Roman"/>
          <w:iCs/>
          <w:sz w:val="28"/>
          <w:szCs w:val="28"/>
          <w:lang w:val="uk-UA"/>
        </w:rPr>
        <w:t>.</w:t>
      </w:r>
    </w:p>
    <w:p w:rsidR="00D15D62" w:rsidRDefault="00D15D62" w:rsidP="00105A44">
      <w:pPr>
        <w:autoSpaceDE w:val="0"/>
        <w:autoSpaceDN w:val="0"/>
        <w:adjustRightInd w:val="0"/>
        <w:spacing w:after="0" w:line="240" w:lineRule="auto"/>
        <w:rPr>
          <w:rFonts w:ascii="Times New Roman" w:hAnsi="Times New Roman" w:cs="Times New Roman"/>
          <w:sz w:val="28"/>
          <w:szCs w:val="28"/>
          <w:lang w:val="uk-UA"/>
        </w:rPr>
      </w:pPr>
    </w:p>
    <w:p w:rsidR="00762505" w:rsidRDefault="00762505" w:rsidP="00105A44">
      <w:pPr>
        <w:autoSpaceDE w:val="0"/>
        <w:autoSpaceDN w:val="0"/>
        <w:adjustRightInd w:val="0"/>
        <w:spacing w:after="0" w:line="240" w:lineRule="auto"/>
        <w:rPr>
          <w:rFonts w:ascii="Times New Roman" w:hAnsi="Times New Roman" w:cs="Times New Roman"/>
          <w:sz w:val="28"/>
          <w:szCs w:val="28"/>
          <w:lang w:val="uk-UA"/>
        </w:rPr>
      </w:pPr>
      <w:r w:rsidRPr="00762505">
        <w:rPr>
          <w:rFonts w:ascii="Times New Roman" w:hAnsi="Times New Roman" w:cs="Times New Roman"/>
          <w:sz w:val="28"/>
          <w:szCs w:val="28"/>
        </w:rPr>
        <w:t xml:space="preserve">5. </w:t>
      </w:r>
      <w:r w:rsidRPr="00434335">
        <w:rPr>
          <w:rFonts w:ascii="Times New Roman" w:hAnsi="Times New Roman" w:cs="Times New Roman"/>
          <w:b/>
          <w:sz w:val="28"/>
          <w:szCs w:val="28"/>
        </w:rPr>
        <w:t>Програмні компетентності навчання</w:t>
      </w:r>
      <w:r w:rsidRPr="00762505">
        <w:rPr>
          <w:rFonts w:ascii="Times New Roman" w:hAnsi="Times New Roman" w:cs="Times New Roman"/>
          <w:sz w:val="28"/>
          <w:szCs w:val="28"/>
        </w:rPr>
        <w:t xml:space="preserve"> </w:t>
      </w:r>
    </w:p>
    <w:p w:rsidR="00D15D62" w:rsidRPr="00D15D62" w:rsidRDefault="00D15D62" w:rsidP="00105A44">
      <w:pPr>
        <w:autoSpaceDE w:val="0"/>
        <w:autoSpaceDN w:val="0"/>
        <w:adjustRightInd w:val="0"/>
        <w:spacing w:after="0" w:line="240" w:lineRule="auto"/>
        <w:rPr>
          <w:rFonts w:ascii="Times New Roman" w:hAnsi="Times New Roman" w:cs="Times New Roman"/>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13"/>
        <w:gridCol w:w="6658"/>
      </w:tblGrid>
      <w:tr w:rsidR="00D15D62" w:rsidRPr="008D69A7" w:rsidTr="00434335">
        <w:trPr>
          <w:trHeight w:val="151"/>
        </w:trPr>
        <w:tc>
          <w:tcPr>
            <w:tcW w:w="1522" w:type="pct"/>
          </w:tcPr>
          <w:p w:rsidR="00D15D62" w:rsidRPr="008D69A7" w:rsidRDefault="00D15D62" w:rsidP="00105A44">
            <w:pPr>
              <w:spacing w:after="0" w:line="240" w:lineRule="auto"/>
              <w:jc w:val="both"/>
              <w:rPr>
                <w:rFonts w:ascii="Times New Roman" w:hAnsi="Times New Roman" w:cs="Times New Roman"/>
                <w:b/>
                <w:sz w:val="28"/>
                <w:szCs w:val="28"/>
              </w:rPr>
            </w:pPr>
            <w:r w:rsidRPr="008D69A7">
              <w:rPr>
                <w:rFonts w:ascii="Times New Roman" w:hAnsi="Times New Roman" w:cs="Times New Roman"/>
                <w:b/>
                <w:sz w:val="28"/>
                <w:szCs w:val="28"/>
              </w:rPr>
              <w:t>Інтегральна компетентність</w:t>
            </w:r>
          </w:p>
        </w:tc>
        <w:tc>
          <w:tcPr>
            <w:tcW w:w="3478" w:type="pct"/>
          </w:tcPr>
          <w:p w:rsidR="00D15D62" w:rsidRPr="008D69A7" w:rsidRDefault="00434335" w:rsidP="00105A44">
            <w:pPr>
              <w:spacing w:after="0" w:line="240" w:lineRule="auto"/>
              <w:jc w:val="both"/>
              <w:rPr>
                <w:rFonts w:ascii="Times New Roman" w:hAnsi="Times New Roman" w:cs="Times New Roman"/>
                <w:sz w:val="28"/>
                <w:szCs w:val="28"/>
              </w:rPr>
            </w:pPr>
            <w:r w:rsidRPr="00012926">
              <w:rPr>
                <w:rFonts w:ascii="Times New Roman" w:hAnsi="Times New Roman" w:cs="Times New Roman"/>
                <w:sz w:val="28"/>
                <w:szCs w:val="28"/>
              </w:rPr>
              <w:t>Здатність розв’язувати складні задачі дослідницького та/або інноваційного характеру в галузі історії та археології.</w:t>
            </w:r>
          </w:p>
        </w:tc>
      </w:tr>
      <w:tr w:rsidR="00434335" w:rsidRPr="008D69A7" w:rsidTr="00434335">
        <w:trPr>
          <w:trHeight w:val="151"/>
        </w:trPr>
        <w:tc>
          <w:tcPr>
            <w:tcW w:w="1522" w:type="pct"/>
          </w:tcPr>
          <w:p w:rsidR="00434335" w:rsidRPr="008D69A7" w:rsidRDefault="00434335" w:rsidP="00105A44">
            <w:pPr>
              <w:spacing w:after="0" w:line="240" w:lineRule="auto"/>
              <w:jc w:val="both"/>
              <w:rPr>
                <w:rFonts w:ascii="Times New Roman" w:hAnsi="Times New Roman" w:cs="Times New Roman"/>
                <w:b/>
                <w:sz w:val="28"/>
                <w:szCs w:val="28"/>
              </w:rPr>
            </w:pPr>
            <w:r w:rsidRPr="008D69A7">
              <w:rPr>
                <w:rFonts w:ascii="Times New Roman" w:hAnsi="Times New Roman" w:cs="Times New Roman"/>
                <w:b/>
                <w:sz w:val="28"/>
                <w:szCs w:val="28"/>
              </w:rPr>
              <w:t xml:space="preserve">Загальні </w:t>
            </w:r>
            <w:r w:rsidRPr="008D69A7">
              <w:rPr>
                <w:rFonts w:ascii="Times New Roman" w:hAnsi="Times New Roman" w:cs="Times New Roman"/>
                <w:b/>
                <w:sz w:val="28"/>
                <w:szCs w:val="28"/>
              </w:rPr>
              <w:lastRenderedPageBreak/>
              <w:t>компетентності</w:t>
            </w:r>
          </w:p>
        </w:tc>
        <w:tc>
          <w:tcPr>
            <w:tcW w:w="3478" w:type="pct"/>
          </w:tcPr>
          <w:p w:rsidR="00434335" w:rsidRPr="008D69A7" w:rsidRDefault="00A73C26" w:rsidP="00A73C26">
            <w:pPr>
              <w:spacing w:after="0" w:line="240" w:lineRule="auto"/>
              <w:jc w:val="both"/>
              <w:rPr>
                <w:rFonts w:ascii="Times New Roman" w:hAnsi="Times New Roman" w:cs="Times New Roman"/>
                <w:sz w:val="28"/>
                <w:szCs w:val="28"/>
              </w:rPr>
            </w:pPr>
            <w:r w:rsidRPr="00574FB9">
              <w:rPr>
                <w:rFonts w:ascii="Times New Roman" w:hAnsi="Times New Roman" w:cs="Times New Roman"/>
                <w:b/>
                <w:sz w:val="28"/>
                <w:szCs w:val="28"/>
                <w:lang w:val="uk-UA"/>
              </w:rPr>
              <w:lastRenderedPageBreak/>
              <w:t xml:space="preserve">ЗК </w:t>
            </w:r>
            <w:r w:rsidR="0020120E">
              <w:rPr>
                <w:rFonts w:ascii="Times New Roman" w:hAnsi="Times New Roman" w:cs="Times New Roman"/>
                <w:b/>
                <w:sz w:val="28"/>
                <w:szCs w:val="28"/>
                <w:lang w:val="uk-UA"/>
              </w:rPr>
              <w:t>0</w:t>
            </w:r>
            <w:r>
              <w:rPr>
                <w:rFonts w:ascii="Times New Roman" w:hAnsi="Times New Roman" w:cs="Times New Roman"/>
                <w:b/>
                <w:sz w:val="28"/>
                <w:szCs w:val="28"/>
                <w:lang w:val="uk-UA"/>
              </w:rPr>
              <w:t>1</w:t>
            </w:r>
            <w:r w:rsidRPr="00574FB9">
              <w:rPr>
                <w:rFonts w:ascii="Times New Roman" w:hAnsi="Times New Roman" w:cs="Times New Roman"/>
                <w:b/>
                <w:sz w:val="28"/>
                <w:szCs w:val="28"/>
                <w:lang w:val="uk-UA"/>
              </w:rPr>
              <w:t>.</w:t>
            </w:r>
            <w:r>
              <w:rPr>
                <w:rFonts w:ascii="Times New Roman" w:hAnsi="Times New Roman" w:cs="Times New Roman"/>
                <w:sz w:val="28"/>
                <w:szCs w:val="28"/>
                <w:lang w:val="uk-UA"/>
              </w:rPr>
              <w:t xml:space="preserve"> </w:t>
            </w:r>
            <w:r w:rsidR="00434335" w:rsidRPr="008D69A7">
              <w:rPr>
                <w:rFonts w:ascii="Times New Roman" w:hAnsi="Times New Roman" w:cs="Times New Roman"/>
                <w:sz w:val="28"/>
                <w:szCs w:val="28"/>
              </w:rPr>
              <w:t xml:space="preserve">Здатність до абстрактного мислення, аналізу </w:t>
            </w:r>
            <w:r w:rsidR="00434335" w:rsidRPr="008D69A7">
              <w:rPr>
                <w:rFonts w:ascii="Times New Roman" w:hAnsi="Times New Roman" w:cs="Times New Roman"/>
                <w:sz w:val="28"/>
                <w:szCs w:val="28"/>
              </w:rPr>
              <w:lastRenderedPageBreak/>
              <w:t>та синтезу.</w:t>
            </w:r>
          </w:p>
          <w:p w:rsidR="00434335" w:rsidRPr="008D69A7" w:rsidRDefault="00A73C26" w:rsidP="00A73C26">
            <w:pPr>
              <w:spacing w:after="0" w:line="240" w:lineRule="auto"/>
              <w:jc w:val="both"/>
              <w:rPr>
                <w:rFonts w:ascii="Times New Roman" w:hAnsi="Times New Roman" w:cs="Times New Roman"/>
                <w:sz w:val="28"/>
                <w:szCs w:val="28"/>
              </w:rPr>
            </w:pPr>
            <w:r w:rsidRPr="00574FB9">
              <w:rPr>
                <w:rFonts w:ascii="Times New Roman" w:hAnsi="Times New Roman" w:cs="Times New Roman"/>
                <w:b/>
                <w:sz w:val="28"/>
                <w:szCs w:val="28"/>
                <w:lang w:val="uk-UA"/>
              </w:rPr>
              <w:t xml:space="preserve">ЗК </w:t>
            </w:r>
            <w:r w:rsidR="0020120E">
              <w:rPr>
                <w:rFonts w:ascii="Times New Roman" w:hAnsi="Times New Roman" w:cs="Times New Roman"/>
                <w:b/>
                <w:sz w:val="28"/>
                <w:szCs w:val="28"/>
                <w:lang w:val="uk-UA"/>
              </w:rPr>
              <w:t>0</w:t>
            </w:r>
            <w:r>
              <w:rPr>
                <w:rFonts w:ascii="Times New Roman" w:hAnsi="Times New Roman" w:cs="Times New Roman"/>
                <w:b/>
                <w:sz w:val="28"/>
                <w:szCs w:val="28"/>
                <w:lang w:val="uk-UA"/>
              </w:rPr>
              <w:t>2</w:t>
            </w:r>
            <w:r w:rsidRPr="00574FB9">
              <w:rPr>
                <w:rFonts w:ascii="Times New Roman" w:hAnsi="Times New Roman" w:cs="Times New Roman"/>
                <w:b/>
                <w:sz w:val="28"/>
                <w:szCs w:val="28"/>
                <w:lang w:val="uk-UA"/>
              </w:rPr>
              <w:t>.</w:t>
            </w:r>
            <w:r>
              <w:rPr>
                <w:rFonts w:ascii="Times New Roman" w:hAnsi="Times New Roman" w:cs="Times New Roman"/>
                <w:sz w:val="28"/>
                <w:szCs w:val="28"/>
                <w:lang w:val="uk-UA"/>
              </w:rPr>
              <w:t xml:space="preserve"> </w:t>
            </w:r>
            <w:r w:rsidR="00574FB9" w:rsidRPr="00574FB9">
              <w:rPr>
                <w:rFonts w:ascii="Times New Roman" w:hAnsi="Times New Roman" w:cs="Times New Roman"/>
                <w:sz w:val="28"/>
                <w:szCs w:val="28"/>
                <w:lang w:val="uk-UA"/>
              </w:rPr>
              <w:t>Здатність працювати автономно.</w:t>
            </w:r>
          </w:p>
          <w:p w:rsidR="00434335" w:rsidRPr="008D69A7" w:rsidRDefault="00A73C26" w:rsidP="00A73C26">
            <w:pPr>
              <w:spacing w:after="0" w:line="240" w:lineRule="auto"/>
              <w:jc w:val="both"/>
              <w:rPr>
                <w:rFonts w:ascii="Times New Roman" w:hAnsi="Times New Roman" w:cs="Times New Roman"/>
                <w:sz w:val="28"/>
                <w:szCs w:val="28"/>
              </w:rPr>
            </w:pPr>
            <w:r w:rsidRPr="00574FB9">
              <w:rPr>
                <w:rFonts w:ascii="Times New Roman" w:hAnsi="Times New Roman" w:cs="Times New Roman"/>
                <w:b/>
                <w:sz w:val="28"/>
                <w:szCs w:val="28"/>
                <w:lang w:val="uk-UA"/>
              </w:rPr>
              <w:t xml:space="preserve">ЗК </w:t>
            </w:r>
            <w:r w:rsidR="0020120E">
              <w:rPr>
                <w:rFonts w:ascii="Times New Roman" w:hAnsi="Times New Roman" w:cs="Times New Roman"/>
                <w:b/>
                <w:sz w:val="28"/>
                <w:szCs w:val="28"/>
                <w:lang w:val="uk-UA"/>
              </w:rPr>
              <w:t>0</w:t>
            </w:r>
            <w:r>
              <w:rPr>
                <w:rFonts w:ascii="Times New Roman" w:hAnsi="Times New Roman" w:cs="Times New Roman"/>
                <w:b/>
                <w:sz w:val="28"/>
                <w:szCs w:val="28"/>
                <w:lang w:val="uk-UA"/>
              </w:rPr>
              <w:t>3</w:t>
            </w:r>
            <w:r w:rsidRPr="00574FB9">
              <w:rPr>
                <w:rFonts w:ascii="Times New Roman" w:hAnsi="Times New Roman" w:cs="Times New Roman"/>
                <w:b/>
                <w:sz w:val="28"/>
                <w:szCs w:val="28"/>
                <w:lang w:val="uk-UA"/>
              </w:rPr>
              <w:t>.</w:t>
            </w:r>
            <w:r>
              <w:rPr>
                <w:rFonts w:ascii="Times New Roman" w:hAnsi="Times New Roman" w:cs="Times New Roman"/>
                <w:sz w:val="28"/>
                <w:szCs w:val="28"/>
                <w:lang w:val="uk-UA"/>
              </w:rPr>
              <w:t xml:space="preserve"> </w:t>
            </w:r>
            <w:r w:rsidRPr="00574FB9">
              <w:rPr>
                <w:rFonts w:ascii="Times New Roman" w:hAnsi="Times New Roman" w:cs="Times New Roman"/>
                <w:sz w:val="28"/>
                <w:szCs w:val="28"/>
                <w:lang w:val="uk-UA"/>
              </w:rPr>
              <w:t>З</w:t>
            </w:r>
            <w:r w:rsidR="00574FB9" w:rsidRPr="00574FB9">
              <w:rPr>
                <w:rFonts w:ascii="Times New Roman" w:hAnsi="Times New Roman" w:cs="Times New Roman"/>
                <w:sz w:val="28"/>
                <w:szCs w:val="28"/>
                <w:lang w:val="uk-UA"/>
              </w:rPr>
              <w:t>датність спілкуватися державною мовою як усно, так і письмово.</w:t>
            </w:r>
          </w:p>
          <w:p w:rsidR="00434335" w:rsidRDefault="00A73C26" w:rsidP="00A73C26">
            <w:pPr>
              <w:spacing w:after="0" w:line="240" w:lineRule="auto"/>
              <w:jc w:val="both"/>
              <w:rPr>
                <w:rFonts w:ascii="Times New Roman" w:hAnsi="Times New Roman" w:cs="Times New Roman"/>
                <w:sz w:val="28"/>
                <w:szCs w:val="28"/>
                <w:lang w:val="uk-UA"/>
              </w:rPr>
            </w:pPr>
            <w:r w:rsidRPr="00574FB9">
              <w:rPr>
                <w:rFonts w:ascii="Times New Roman" w:hAnsi="Times New Roman" w:cs="Times New Roman"/>
                <w:b/>
                <w:sz w:val="28"/>
                <w:szCs w:val="28"/>
                <w:lang w:val="uk-UA"/>
              </w:rPr>
              <w:t xml:space="preserve">ЗК </w:t>
            </w:r>
            <w:r w:rsidR="0020120E">
              <w:rPr>
                <w:rFonts w:ascii="Times New Roman" w:hAnsi="Times New Roman" w:cs="Times New Roman"/>
                <w:b/>
                <w:sz w:val="28"/>
                <w:szCs w:val="28"/>
                <w:lang w:val="uk-UA"/>
              </w:rPr>
              <w:t>0</w:t>
            </w:r>
            <w:r>
              <w:rPr>
                <w:rFonts w:ascii="Times New Roman" w:hAnsi="Times New Roman" w:cs="Times New Roman"/>
                <w:b/>
                <w:sz w:val="28"/>
                <w:szCs w:val="28"/>
                <w:lang w:val="uk-UA"/>
              </w:rPr>
              <w:t>5</w:t>
            </w:r>
            <w:r w:rsidRPr="00574FB9">
              <w:rPr>
                <w:rFonts w:ascii="Times New Roman" w:hAnsi="Times New Roman" w:cs="Times New Roman"/>
                <w:b/>
                <w:sz w:val="28"/>
                <w:szCs w:val="28"/>
                <w:lang w:val="uk-UA"/>
              </w:rPr>
              <w:t>.</w:t>
            </w:r>
            <w:r>
              <w:rPr>
                <w:rFonts w:ascii="Times New Roman" w:hAnsi="Times New Roman" w:cs="Times New Roman"/>
                <w:sz w:val="28"/>
                <w:szCs w:val="28"/>
                <w:lang w:val="uk-UA"/>
              </w:rPr>
              <w:t xml:space="preserve"> </w:t>
            </w:r>
            <w:r w:rsidR="00574FB9" w:rsidRPr="00574FB9">
              <w:rPr>
                <w:rFonts w:ascii="Times New Roman" w:hAnsi="Times New Roman" w:cs="Times New Roman"/>
                <w:sz w:val="28"/>
                <w:szCs w:val="28"/>
                <w:lang w:val="uk-UA"/>
              </w:rPr>
              <w:t>Здатність спілкуватися з представниками інших професійних груп різного рівня (з експертами з інших галузей знань/видів економічної діяльності).</w:t>
            </w:r>
          </w:p>
          <w:p w:rsidR="0020120E" w:rsidRPr="0020120E" w:rsidRDefault="0020120E" w:rsidP="00A73C26">
            <w:pPr>
              <w:spacing w:after="0" w:line="240" w:lineRule="auto"/>
              <w:jc w:val="both"/>
              <w:rPr>
                <w:rFonts w:ascii="Times New Roman" w:hAnsi="Times New Roman" w:cs="Times New Roman"/>
                <w:sz w:val="28"/>
                <w:szCs w:val="28"/>
                <w:lang w:val="uk-UA"/>
              </w:rPr>
            </w:pPr>
            <w:r w:rsidRPr="00574FB9">
              <w:rPr>
                <w:rFonts w:ascii="Times New Roman" w:hAnsi="Times New Roman" w:cs="Times New Roman"/>
                <w:b/>
                <w:sz w:val="28"/>
                <w:szCs w:val="28"/>
                <w:lang w:val="uk-UA"/>
              </w:rPr>
              <w:t xml:space="preserve">ЗК </w:t>
            </w:r>
            <w:r>
              <w:rPr>
                <w:rFonts w:ascii="Times New Roman" w:hAnsi="Times New Roman" w:cs="Times New Roman"/>
                <w:b/>
                <w:sz w:val="28"/>
                <w:szCs w:val="28"/>
                <w:lang w:val="uk-UA"/>
              </w:rPr>
              <w:t>07</w:t>
            </w:r>
            <w:r w:rsidRPr="00574FB9">
              <w:rPr>
                <w:rFonts w:ascii="Times New Roman" w:hAnsi="Times New Roman" w:cs="Times New Roman"/>
                <w:b/>
                <w:sz w:val="28"/>
                <w:szCs w:val="28"/>
                <w:lang w:val="uk-UA"/>
              </w:rPr>
              <w:t>.</w:t>
            </w:r>
            <w:r>
              <w:t xml:space="preserve"> </w:t>
            </w:r>
            <w:r w:rsidRPr="0020120E">
              <w:rPr>
                <w:rFonts w:ascii="Times New Roman" w:hAnsi="Times New Roman" w:cs="Times New Roman"/>
                <w:sz w:val="28"/>
                <w:szCs w:val="28"/>
                <w:lang w:val="uk-UA"/>
              </w:rPr>
              <w:t>Здатність оцінювати та забезпечувати якість виконуваних робіт.</w:t>
            </w:r>
          </w:p>
          <w:p w:rsidR="00574FB9" w:rsidRDefault="00574FB9" w:rsidP="00574FB9">
            <w:pPr>
              <w:spacing w:after="0" w:line="240" w:lineRule="auto"/>
              <w:jc w:val="both"/>
              <w:rPr>
                <w:rFonts w:ascii="Times New Roman" w:hAnsi="Times New Roman" w:cs="Times New Roman"/>
                <w:sz w:val="28"/>
                <w:szCs w:val="28"/>
              </w:rPr>
            </w:pPr>
            <w:r w:rsidRPr="00574FB9">
              <w:rPr>
                <w:rFonts w:ascii="Times New Roman" w:hAnsi="Times New Roman" w:cs="Times New Roman"/>
                <w:b/>
                <w:sz w:val="28"/>
                <w:szCs w:val="28"/>
                <w:lang w:val="uk-UA"/>
              </w:rPr>
              <w:t xml:space="preserve">ЗК </w:t>
            </w:r>
            <w:r w:rsidR="0020120E">
              <w:rPr>
                <w:rFonts w:ascii="Times New Roman" w:hAnsi="Times New Roman" w:cs="Times New Roman"/>
                <w:b/>
                <w:sz w:val="28"/>
                <w:szCs w:val="28"/>
                <w:lang w:val="uk-UA"/>
              </w:rPr>
              <w:t>0</w:t>
            </w:r>
            <w:r w:rsidRPr="00574FB9">
              <w:rPr>
                <w:rFonts w:ascii="Times New Roman" w:hAnsi="Times New Roman" w:cs="Times New Roman"/>
                <w:b/>
                <w:sz w:val="28"/>
                <w:szCs w:val="28"/>
                <w:lang w:val="uk-UA"/>
              </w:rPr>
              <w:t>9.</w:t>
            </w:r>
            <w:r>
              <w:rPr>
                <w:rFonts w:ascii="Times New Roman" w:hAnsi="Times New Roman" w:cs="Times New Roman"/>
                <w:sz w:val="28"/>
                <w:szCs w:val="28"/>
                <w:lang w:val="uk-UA"/>
              </w:rPr>
              <w:t xml:space="preserve"> </w:t>
            </w:r>
            <w:r w:rsidRPr="00574FB9">
              <w:rPr>
                <w:rFonts w:ascii="Times New Roman" w:hAnsi="Times New Roman" w:cs="Times New Roman"/>
                <w:sz w:val="28"/>
                <w:szCs w:val="28"/>
                <w:lang w:val="uk-UA"/>
              </w:rPr>
              <w:t>Здатність приймати обґрунтовані рішення.</w:t>
            </w:r>
          </w:p>
          <w:p w:rsidR="00434335" w:rsidRPr="001B2812" w:rsidRDefault="00434335" w:rsidP="00574FB9">
            <w:pPr>
              <w:spacing w:after="0" w:line="240" w:lineRule="auto"/>
              <w:jc w:val="both"/>
              <w:rPr>
                <w:rFonts w:ascii="Times New Roman" w:hAnsi="Times New Roman" w:cs="Times New Roman"/>
                <w:sz w:val="28"/>
                <w:szCs w:val="28"/>
                <w:lang w:val="uk-UA"/>
              </w:rPr>
            </w:pPr>
          </w:p>
        </w:tc>
      </w:tr>
      <w:tr w:rsidR="00434335" w:rsidRPr="008D69A7" w:rsidTr="00434335">
        <w:trPr>
          <w:trHeight w:val="151"/>
        </w:trPr>
        <w:tc>
          <w:tcPr>
            <w:tcW w:w="1522" w:type="pct"/>
          </w:tcPr>
          <w:p w:rsidR="00434335" w:rsidRPr="008D69A7" w:rsidRDefault="00434335" w:rsidP="00105A44">
            <w:pPr>
              <w:spacing w:after="0" w:line="240" w:lineRule="auto"/>
              <w:rPr>
                <w:rFonts w:ascii="Times New Roman" w:hAnsi="Times New Roman" w:cs="Times New Roman"/>
                <w:b/>
                <w:sz w:val="28"/>
                <w:szCs w:val="28"/>
              </w:rPr>
            </w:pPr>
            <w:r w:rsidRPr="008D69A7">
              <w:rPr>
                <w:rFonts w:ascii="Times New Roman" w:hAnsi="Times New Roman" w:cs="Times New Roman"/>
                <w:b/>
                <w:sz w:val="28"/>
                <w:szCs w:val="28"/>
              </w:rPr>
              <w:lastRenderedPageBreak/>
              <w:t>Спеціальні (фахові, предметні) компетентності</w:t>
            </w:r>
          </w:p>
        </w:tc>
        <w:tc>
          <w:tcPr>
            <w:tcW w:w="3478" w:type="pct"/>
          </w:tcPr>
          <w:p w:rsidR="001B2812" w:rsidRPr="001B2812" w:rsidRDefault="001B2812" w:rsidP="001B2812">
            <w:pPr>
              <w:tabs>
                <w:tab w:val="left" w:pos="947"/>
              </w:tabs>
              <w:spacing w:after="0" w:line="240" w:lineRule="auto"/>
              <w:jc w:val="both"/>
              <w:rPr>
                <w:rFonts w:ascii="Times New Roman" w:hAnsi="Times New Roman" w:cs="Times New Roman"/>
                <w:sz w:val="28"/>
                <w:szCs w:val="28"/>
              </w:rPr>
            </w:pPr>
            <w:r w:rsidRPr="001B2812">
              <w:rPr>
                <w:rFonts w:ascii="Times New Roman" w:hAnsi="Times New Roman" w:cs="Times New Roman"/>
                <w:b/>
                <w:sz w:val="28"/>
                <w:szCs w:val="28"/>
              </w:rPr>
              <w:t>СК 01.</w:t>
            </w:r>
            <w:r w:rsidRPr="001B2812">
              <w:rPr>
                <w:rFonts w:ascii="Times New Roman" w:hAnsi="Times New Roman" w:cs="Times New Roman"/>
                <w:sz w:val="28"/>
                <w:szCs w:val="28"/>
              </w:rPr>
              <w:t xml:space="preserve"> Здатність виявляти та досліджувати історичні й археологічні джерела різних видів, аналізувати наукові тексти, узагальнювати інформацію.</w:t>
            </w:r>
          </w:p>
          <w:p w:rsidR="001B2812" w:rsidRPr="001B2812" w:rsidRDefault="001B2812" w:rsidP="001B2812">
            <w:pPr>
              <w:tabs>
                <w:tab w:val="left" w:pos="947"/>
              </w:tabs>
              <w:spacing w:after="0" w:line="240" w:lineRule="auto"/>
              <w:jc w:val="both"/>
              <w:rPr>
                <w:rFonts w:ascii="Times New Roman" w:hAnsi="Times New Roman" w:cs="Times New Roman"/>
                <w:sz w:val="28"/>
                <w:szCs w:val="28"/>
              </w:rPr>
            </w:pPr>
            <w:r w:rsidRPr="001B2812">
              <w:rPr>
                <w:rFonts w:ascii="Times New Roman" w:hAnsi="Times New Roman" w:cs="Times New Roman"/>
                <w:b/>
                <w:sz w:val="28"/>
                <w:szCs w:val="28"/>
              </w:rPr>
              <w:t>СК 02.</w:t>
            </w:r>
            <w:r w:rsidRPr="001B2812">
              <w:rPr>
                <w:rFonts w:ascii="Times New Roman" w:hAnsi="Times New Roman" w:cs="Times New Roman"/>
                <w:sz w:val="28"/>
                <w:szCs w:val="28"/>
              </w:rPr>
              <w:t xml:space="preserve"> Здатність здійснювати історичні й археологічні дослідження з визначеної тематики, в тому числі використовуючи методологічний інструментарій інших гуманітарних і соціальних наук.</w:t>
            </w:r>
          </w:p>
          <w:p w:rsidR="001B2812" w:rsidRPr="001B2812" w:rsidRDefault="001B2812" w:rsidP="001B2812">
            <w:pPr>
              <w:tabs>
                <w:tab w:val="left" w:pos="947"/>
              </w:tabs>
              <w:spacing w:after="0" w:line="240" w:lineRule="auto"/>
              <w:jc w:val="both"/>
              <w:rPr>
                <w:rFonts w:ascii="Times New Roman" w:hAnsi="Times New Roman" w:cs="Times New Roman"/>
                <w:sz w:val="28"/>
                <w:szCs w:val="28"/>
              </w:rPr>
            </w:pPr>
            <w:r w:rsidRPr="001B2812">
              <w:rPr>
                <w:rFonts w:ascii="Times New Roman" w:hAnsi="Times New Roman" w:cs="Times New Roman"/>
                <w:b/>
                <w:sz w:val="28"/>
                <w:szCs w:val="28"/>
              </w:rPr>
              <w:t>СК 03.</w:t>
            </w:r>
            <w:r w:rsidRPr="001B2812">
              <w:rPr>
                <w:rFonts w:ascii="Times New Roman" w:hAnsi="Times New Roman" w:cs="Times New Roman"/>
                <w:sz w:val="28"/>
                <w:szCs w:val="28"/>
              </w:rPr>
              <w:t xml:space="preserve"> Здатність презентувати та обговорювати результати досліджень і професійної діяльності у сфері історії та археології.</w:t>
            </w:r>
          </w:p>
          <w:p w:rsidR="001B2812" w:rsidRPr="001B2812" w:rsidRDefault="001B2812" w:rsidP="001B2812">
            <w:pPr>
              <w:tabs>
                <w:tab w:val="left" w:pos="947"/>
              </w:tabs>
              <w:spacing w:after="0" w:line="240" w:lineRule="auto"/>
              <w:jc w:val="both"/>
              <w:rPr>
                <w:rFonts w:ascii="Times New Roman" w:hAnsi="Times New Roman" w:cs="Times New Roman"/>
                <w:sz w:val="28"/>
                <w:szCs w:val="28"/>
              </w:rPr>
            </w:pPr>
            <w:r w:rsidRPr="001B2812">
              <w:rPr>
                <w:rFonts w:ascii="Times New Roman" w:hAnsi="Times New Roman" w:cs="Times New Roman"/>
                <w:b/>
                <w:sz w:val="28"/>
                <w:szCs w:val="28"/>
              </w:rPr>
              <w:t>СК 04.</w:t>
            </w:r>
            <w:r w:rsidRPr="001B2812">
              <w:rPr>
                <w:rFonts w:ascii="Times New Roman" w:hAnsi="Times New Roman" w:cs="Times New Roman"/>
                <w:sz w:val="28"/>
                <w:szCs w:val="28"/>
              </w:rPr>
              <w:t xml:space="preserve"> Здатність виявляти специфіку в підходах до вирішення проблем в галузі історії та археології представників різних наукових напрямів та шкіл, критично осмислювати новітні досягнення історичної науки.</w:t>
            </w:r>
          </w:p>
          <w:p w:rsidR="001B2812" w:rsidRPr="001B2812" w:rsidRDefault="001B2812" w:rsidP="001B2812">
            <w:pPr>
              <w:tabs>
                <w:tab w:val="left" w:pos="947"/>
              </w:tabs>
              <w:spacing w:after="0" w:line="240" w:lineRule="auto"/>
              <w:jc w:val="both"/>
              <w:rPr>
                <w:rFonts w:ascii="Times New Roman" w:hAnsi="Times New Roman" w:cs="Times New Roman"/>
                <w:sz w:val="28"/>
                <w:szCs w:val="28"/>
              </w:rPr>
            </w:pPr>
            <w:r w:rsidRPr="001B2812">
              <w:rPr>
                <w:rFonts w:ascii="Times New Roman" w:hAnsi="Times New Roman" w:cs="Times New Roman"/>
                <w:b/>
                <w:sz w:val="28"/>
                <w:szCs w:val="28"/>
              </w:rPr>
              <w:t>СК 05.</w:t>
            </w:r>
            <w:r w:rsidRPr="001B2812">
              <w:rPr>
                <w:rFonts w:ascii="Times New Roman" w:hAnsi="Times New Roman" w:cs="Times New Roman"/>
                <w:sz w:val="28"/>
                <w:szCs w:val="28"/>
              </w:rPr>
              <w:t xml:space="preserve"> Здатність розробляти і реалізовувати наукові та прикладні проєкти у сфері історії, археології та/або дотичні до них міждисциплінарні проєкти.</w:t>
            </w:r>
          </w:p>
          <w:p w:rsidR="001B2812" w:rsidRPr="001B2812" w:rsidRDefault="001B2812" w:rsidP="001B2812">
            <w:pPr>
              <w:tabs>
                <w:tab w:val="left" w:pos="947"/>
              </w:tabs>
              <w:spacing w:after="0" w:line="240" w:lineRule="auto"/>
              <w:jc w:val="both"/>
              <w:rPr>
                <w:rFonts w:ascii="Times New Roman" w:hAnsi="Times New Roman" w:cs="Times New Roman"/>
                <w:sz w:val="28"/>
                <w:szCs w:val="28"/>
              </w:rPr>
            </w:pPr>
            <w:r w:rsidRPr="001B2812">
              <w:rPr>
                <w:rFonts w:ascii="Times New Roman" w:hAnsi="Times New Roman" w:cs="Times New Roman"/>
                <w:b/>
                <w:sz w:val="28"/>
                <w:szCs w:val="28"/>
              </w:rPr>
              <w:t>СК 06.</w:t>
            </w:r>
            <w:r w:rsidRPr="001B2812">
              <w:rPr>
                <w:rFonts w:ascii="Times New Roman" w:hAnsi="Times New Roman" w:cs="Times New Roman"/>
                <w:sz w:val="28"/>
                <w:szCs w:val="28"/>
              </w:rPr>
              <w:t xml:space="preserve"> Здатність здійснювати експертний аналіз в предметній області.</w:t>
            </w:r>
          </w:p>
          <w:p w:rsidR="00DA14E8" w:rsidRPr="008D69A7" w:rsidRDefault="001B2812" w:rsidP="001B2812">
            <w:pPr>
              <w:tabs>
                <w:tab w:val="left" w:pos="947"/>
              </w:tabs>
              <w:spacing w:after="0" w:line="240" w:lineRule="auto"/>
              <w:jc w:val="both"/>
              <w:rPr>
                <w:rFonts w:ascii="Times New Roman" w:hAnsi="Times New Roman" w:cs="Times New Roman"/>
                <w:sz w:val="28"/>
                <w:szCs w:val="28"/>
              </w:rPr>
            </w:pPr>
            <w:r w:rsidRPr="001B2812">
              <w:rPr>
                <w:rFonts w:ascii="Times New Roman" w:hAnsi="Times New Roman" w:cs="Times New Roman"/>
                <w:b/>
                <w:sz w:val="28"/>
                <w:szCs w:val="28"/>
              </w:rPr>
              <w:t>СК 10.</w:t>
            </w:r>
            <w:r w:rsidRPr="001B2812">
              <w:rPr>
                <w:rFonts w:ascii="Times New Roman" w:hAnsi="Times New Roman" w:cs="Times New Roman"/>
                <w:sz w:val="28"/>
                <w:szCs w:val="28"/>
              </w:rPr>
              <w:t xml:space="preserve"> Усвідомлення принципів академічної доброчесності та норм професійної етики.</w:t>
            </w:r>
          </w:p>
        </w:tc>
      </w:tr>
    </w:tbl>
    <w:p w:rsidR="00D15D62" w:rsidRPr="00D15D62" w:rsidRDefault="00D15D62" w:rsidP="00105A44">
      <w:pPr>
        <w:autoSpaceDE w:val="0"/>
        <w:autoSpaceDN w:val="0"/>
        <w:adjustRightInd w:val="0"/>
        <w:spacing w:after="0" w:line="240" w:lineRule="auto"/>
        <w:rPr>
          <w:rFonts w:ascii="Times New Roman" w:hAnsi="Times New Roman" w:cs="Times New Roman"/>
          <w:sz w:val="28"/>
          <w:szCs w:val="28"/>
          <w:lang w:val="uk-UA"/>
        </w:rPr>
      </w:pPr>
    </w:p>
    <w:p w:rsidR="00762505" w:rsidRPr="00A73C26" w:rsidRDefault="00762505" w:rsidP="00105A44">
      <w:pPr>
        <w:autoSpaceDE w:val="0"/>
        <w:autoSpaceDN w:val="0"/>
        <w:adjustRightInd w:val="0"/>
        <w:spacing w:after="0" w:line="240" w:lineRule="auto"/>
        <w:rPr>
          <w:rFonts w:ascii="Times New Roman" w:hAnsi="Times New Roman" w:cs="Times New Roman"/>
          <w:sz w:val="28"/>
          <w:szCs w:val="28"/>
          <w:lang w:val="uk-UA"/>
        </w:rPr>
      </w:pPr>
      <w:r w:rsidRPr="00A73C26">
        <w:rPr>
          <w:rFonts w:ascii="Times New Roman" w:hAnsi="Times New Roman" w:cs="Times New Roman"/>
          <w:sz w:val="28"/>
          <w:szCs w:val="28"/>
          <w:lang w:val="uk-UA"/>
        </w:rPr>
        <w:t xml:space="preserve">6. </w:t>
      </w:r>
      <w:r w:rsidR="0002104E" w:rsidRPr="00A73C26">
        <w:rPr>
          <w:rFonts w:ascii="Times New Roman" w:hAnsi="Times New Roman" w:cs="Times New Roman"/>
          <w:b/>
          <w:color w:val="000000" w:themeColor="text1"/>
          <w:sz w:val="28"/>
          <w:szCs w:val="28"/>
          <w:lang w:val="uk-UA"/>
        </w:rPr>
        <w:t>Прог</w:t>
      </w:r>
      <w:r w:rsidR="0002104E">
        <w:rPr>
          <w:rFonts w:ascii="Times New Roman" w:hAnsi="Times New Roman" w:cs="Times New Roman"/>
          <w:b/>
          <w:color w:val="000000" w:themeColor="text1"/>
          <w:sz w:val="28"/>
          <w:szCs w:val="28"/>
          <w:lang w:val="uk-UA"/>
        </w:rPr>
        <w:t>рамні</w:t>
      </w:r>
      <w:r w:rsidR="0002104E" w:rsidRPr="00A73C26">
        <w:rPr>
          <w:rFonts w:ascii="Times New Roman" w:hAnsi="Times New Roman" w:cs="Times New Roman"/>
          <w:b/>
          <w:color w:val="000000" w:themeColor="text1"/>
          <w:sz w:val="28"/>
          <w:szCs w:val="28"/>
          <w:lang w:val="uk-UA"/>
        </w:rPr>
        <w:t xml:space="preserve"> результати </w:t>
      </w:r>
      <w:r w:rsidR="0002104E">
        <w:rPr>
          <w:rFonts w:ascii="Times New Roman" w:hAnsi="Times New Roman" w:cs="Times New Roman"/>
          <w:b/>
          <w:color w:val="000000" w:themeColor="text1"/>
          <w:sz w:val="28"/>
          <w:szCs w:val="28"/>
          <w:lang w:val="uk-UA"/>
        </w:rPr>
        <w:t>навчання</w:t>
      </w:r>
    </w:p>
    <w:p w:rsidR="001B2812" w:rsidRPr="001B2812" w:rsidRDefault="001B2812" w:rsidP="001B2812">
      <w:pPr>
        <w:autoSpaceDE w:val="0"/>
        <w:autoSpaceDN w:val="0"/>
        <w:adjustRightInd w:val="0"/>
        <w:spacing w:after="0" w:line="240" w:lineRule="auto"/>
        <w:ind w:firstLine="567"/>
        <w:jc w:val="both"/>
        <w:rPr>
          <w:rFonts w:ascii="Times New Roman" w:hAnsi="Times New Roman" w:cs="Times New Roman"/>
          <w:sz w:val="28"/>
          <w:szCs w:val="28"/>
          <w:lang w:val="uk-UA"/>
        </w:rPr>
      </w:pPr>
      <w:r w:rsidRPr="001B2812">
        <w:rPr>
          <w:rFonts w:ascii="Times New Roman" w:hAnsi="Times New Roman" w:cs="Times New Roman"/>
          <w:b/>
          <w:sz w:val="28"/>
          <w:szCs w:val="28"/>
          <w:lang w:val="uk-UA"/>
        </w:rPr>
        <w:t>ПРН 2.</w:t>
      </w:r>
      <w:r w:rsidRPr="001B2812">
        <w:rPr>
          <w:rFonts w:ascii="Times New Roman" w:hAnsi="Times New Roman" w:cs="Times New Roman"/>
          <w:sz w:val="28"/>
          <w:szCs w:val="28"/>
          <w:lang w:val="uk-UA"/>
        </w:rPr>
        <w:t xml:space="preserve"> Здійснювати рецензування, коментування, анотації наукових, науково-популярних, освітніх та публіцистичних текстів, які стосуються питань історії та археології.</w:t>
      </w:r>
    </w:p>
    <w:p w:rsidR="001B2812" w:rsidRPr="001B2812" w:rsidRDefault="001B2812" w:rsidP="001B2812">
      <w:pPr>
        <w:autoSpaceDE w:val="0"/>
        <w:autoSpaceDN w:val="0"/>
        <w:adjustRightInd w:val="0"/>
        <w:spacing w:after="0" w:line="240" w:lineRule="auto"/>
        <w:ind w:firstLine="567"/>
        <w:jc w:val="both"/>
        <w:rPr>
          <w:rFonts w:ascii="Times New Roman" w:hAnsi="Times New Roman" w:cs="Times New Roman"/>
          <w:sz w:val="28"/>
          <w:szCs w:val="28"/>
          <w:lang w:val="uk-UA"/>
        </w:rPr>
      </w:pPr>
      <w:r w:rsidRPr="001B2812">
        <w:rPr>
          <w:rFonts w:ascii="Times New Roman" w:hAnsi="Times New Roman" w:cs="Times New Roman"/>
          <w:b/>
          <w:sz w:val="28"/>
          <w:szCs w:val="28"/>
          <w:lang w:val="uk-UA"/>
        </w:rPr>
        <w:t>ПРН 3.</w:t>
      </w:r>
      <w:r w:rsidRPr="001B2812">
        <w:rPr>
          <w:rFonts w:ascii="Times New Roman" w:hAnsi="Times New Roman" w:cs="Times New Roman"/>
          <w:sz w:val="28"/>
          <w:szCs w:val="28"/>
          <w:lang w:val="uk-UA"/>
        </w:rPr>
        <w:t xml:space="preserve"> Розробляти й реалізовувати історичні та міждисциплінарні проєкти з урахуванням сучасних методологічних підходів.</w:t>
      </w:r>
    </w:p>
    <w:p w:rsidR="001B2812" w:rsidRPr="001B2812" w:rsidRDefault="001B2812" w:rsidP="001B2812">
      <w:pPr>
        <w:autoSpaceDE w:val="0"/>
        <w:autoSpaceDN w:val="0"/>
        <w:adjustRightInd w:val="0"/>
        <w:spacing w:after="0" w:line="240" w:lineRule="auto"/>
        <w:ind w:firstLine="567"/>
        <w:jc w:val="both"/>
        <w:rPr>
          <w:rFonts w:ascii="Times New Roman" w:hAnsi="Times New Roman" w:cs="Times New Roman"/>
          <w:sz w:val="28"/>
          <w:szCs w:val="28"/>
          <w:lang w:val="uk-UA"/>
        </w:rPr>
      </w:pPr>
      <w:r w:rsidRPr="001B2812">
        <w:rPr>
          <w:rFonts w:ascii="Times New Roman" w:hAnsi="Times New Roman" w:cs="Times New Roman"/>
          <w:b/>
          <w:sz w:val="28"/>
          <w:szCs w:val="28"/>
          <w:lang w:val="uk-UA"/>
        </w:rPr>
        <w:t>ПРН 5.</w:t>
      </w:r>
      <w:r w:rsidRPr="001B2812">
        <w:rPr>
          <w:rFonts w:ascii="Times New Roman" w:hAnsi="Times New Roman" w:cs="Times New Roman"/>
          <w:sz w:val="28"/>
          <w:szCs w:val="28"/>
          <w:lang w:val="uk-UA"/>
        </w:rPr>
        <w:t xml:space="preserve"> Планувати і виконувати наукові дослідження у сфері історії та археології, висувати та перевіряти гіпотези, обирати методи дослідження, аналізувати результати, обґрунтовувати висновки.</w:t>
      </w:r>
    </w:p>
    <w:p w:rsidR="001F1827" w:rsidRPr="001B2812" w:rsidRDefault="001B2812" w:rsidP="001B2812">
      <w:pPr>
        <w:autoSpaceDE w:val="0"/>
        <w:autoSpaceDN w:val="0"/>
        <w:adjustRightInd w:val="0"/>
        <w:spacing w:after="0" w:line="240" w:lineRule="auto"/>
        <w:ind w:firstLine="567"/>
        <w:jc w:val="both"/>
        <w:rPr>
          <w:rFonts w:ascii="Times New Roman" w:hAnsi="Times New Roman" w:cs="Times New Roman"/>
          <w:iCs/>
          <w:sz w:val="28"/>
          <w:szCs w:val="28"/>
          <w:lang w:val="uk-UA"/>
        </w:rPr>
      </w:pPr>
      <w:r w:rsidRPr="001B2812">
        <w:rPr>
          <w:rFonts w:ascii="Times New Roman" w:hAnsi="Times New Roman" w:cs="Times New Roman"/>
          <w:b/>
          <w:sz w:val="28"/>
          <w:szCs w:val="28"/>
          <w:lang w:val="uk-UA"/>
        </w:rPr>
        <w:lastRenderedPageBreak/>
        <w:t>ПРН 6.</w:t>
      </w:r>
      <w:r w:rsidRPr="001B2812">
        <w:rPr>
          <w:rFonts w:ascii="Times New Roman" w:hAnsi="Times New Roman" w:cs="Times New Roman"/>
          <w:sz w:val="28"/>
          <w:szCs w:val="28"/>
          <w:lang w:val="uk-UA"/>
        </w:rPr>
        <w:t xml:space="preserve"> Здійснювати експертизу пам’яток історії, археології та культури з метою їх охорони та можливого подальшого використання.</w:t>
      </w:r>
    </w:p>
    <w:p w:rsidR="0002104E" w:rsidRDefault="0002104E" w:rsidP="00105A44">
      <w:pPr>
        <w:autoSpaceDE w:val="0"/>
        <w:autoSpaceDN w:val="0"/>
        <w:adjustRightInd w:val="0"/>
        <w:spacing w:after="0" w:line="240" w:lineRule="auto"/>
        <w:jc w:val="both"/>
        <w:rPr>
          <w:rFonts w:ascii="Times New Roman" w:hAnsi="Times New Roman" w:cs="Times New Roman"/>
          <w:iCs/>
          <w:sz w:val="28"/>
          <w:szCs w:val="28"/>
          <w:lang w:val="uk-UA"/>
        </w:rPr>
      </w:pPr>
      <w:r w:rsidRPr="002327F6">
        <w:rPr>
          <w:rFonts w:ascii="Times New Roman" w:hAnsi="Times New Roman" w:cs="Times New Roman"/>
          <w:iCs/>
          <w:sz w:val="28"/>
          <w:szCs w:val="28"/>
          <w:lang w:val="uk-UA"/>
        </w:rPr>
        <w:t xml:space="preserve">7. </w:t>
      </w:r>
      <w:r w:rsidRPr="002327F6">
        <w:rPr>
          <w:rFonts w:ascii="Times New Roman" w:hAnsi="Times New Roman" w:cs="Times New Roman"/>
          <w:b/>
          <w:iCs/>
          <w:sz w:val="28"/>
          <w:szCs w:val="28"/>
          <w:lang w:val="uk-UA"/>
        </w:rPr>
        <w:t>Методи навчання:</w:t>
      </w:r>
      <w:r w:rsidRPr="002327F6">
        <w:rPr>
          <w:rFonts w:ascii="Times New Roman" w:hAnsi="Times New Roman" w:cs="Times New Roman"/>
          <w:iCs/>
          <w:sz w:val="28"/>
          <w:szCs w:val="28"/>
          <w:lang w:val="uk-UA"/>
        </w:rPr>
        <w:t xml:space="preserve"> </w:t>
      </w:r>
      <w:r w:rsidR="001B2812" w:rsidRPr="001B2812">
        <w:rPr>
          <w:rFonts w:ascii="Times New Roman" w:hAnsi="Times New Roman" w:cs="Times New Roman"/>
          <w:iCs/>
          <w:sz w:val="28"/>
          <w:szCs w:val="28"/>
          <w:lang w:val="uk-UA"/>
        </w:rPr>
        <w:t>Під час вивчення дисципліни застосовуються наступні методи: монологічний (розповідь, опис, пояснення, характеристика, міркування), діалогічний (бесіда), проблемно-пошуковий, метод наочності, практичний метод, текстуал</w:t>
      </w:r>
      <w:r w:rsidR="001B2812">
        <w:rPr>
          <w:rFonts w:ascii="Times New Roman" w:hAnsi="Times New Roman" w:cs="Times New Roman"/>
          <w:iCs/>
          <w:sz w:val="28"/>
          <w:szCs w:val="28"/>
          <w:lang w:val="uk-UA"/>
        </w:rPr>
        <w:t>ьний метод, метод спостереження</w:t>
      </w:r>
      <w:r w:rsidRPr="002327F6">
        <w:rPr>
          <w:rFonts w:ascii="Times New Roman" w:hAnsi="Times New Roman" w:cs="Times New Roman"/>
          <w:iCs/>
          <w:sz w:val="28"/>
          <w:szCs w:val="28"/>
          <w:lang w:val="uk-UA"/>
        </w:rPr>
        <w:t>.</w:t>
      </w:r>
    </w:p>
    <w:p w:rsidR="0002104E" w:rsidRPr="002327F6" w:rsidRDefault="0002104E" w:rsidP="00105A44">
      <w:pPr>
        <w:autoSpaceDE w:val="0"/>
        <w:autoSpaceDN w:val="0"/>
        <w:adjustRightInd w:val="0"/>
        <w:spacing w:after="0" w:line="240" w:lineRule="auto"/>
        <w:rPr>
          <w:rFonts w:ascii="Times New Roman" w:hAnsi="Times New Roman" w:cs="Times New Roman"/>
          <w:iCs/>
          <w:sz w:val="28"/>
          <w:szCs w:val="28"/>
          <w:lang w:val="uk-UA"/>
        </w:rPr>
      </w:pPr>
    </w:p>
    <w:p w:rsidR="0002104E" w:rsidRPr="0007185F" w:rsidRDefault="0002104E" w:rsidP="00105A44">
      <w:pPr>
        <w:autoSpaceDE w:val="0"/>
        <w:autoSpaceDN w:val="0"/>
        <w:adjustRightInd w:val="0"/>
        <w:spacing w:after="0" w:line="240" w:lineRule="auto"/>
        <w:jc w:val="both"/>
        <w:rPr>
          <w:rFonts w:ascii="Times New Roman" w:hAnsi="Times New Roman" w:cs="Times New Roman"/>
          <w:sz w:val="28"/>
          <w:szCs w:val="28"/>
          <w:lang w:val="uk-UA"/>
        </w:rPr>
      </w:pPr>
      <w:r>
        <w:rPr>
          <w:rFonts w:ascii="Times New Roman" w:hAnsi="Times New Roman" w:cs="Times New Roman"/>
          <w:sz w:val="28"/>
          <w:szCs w:val="28"/>
          <w:lang w:val="uk-UA"/>
        </w:rPr>
        <w:t>8</w:t>
      </w:r>
      <w:r w:rsidRPr="0007185F">
        <w:rPr>
          <w:rFonts w:ascii="Times New Roman" w:hAnsi="Times New Roman" w:cs="Times New Roman"/>
          <w:sz w:val="28"/>
          <w:szCs w:val="28"/>
          <w:lang w:val="uk-UA"/>
        </w:rPr>
        <w:t xml:space="preserve">. </w:t>
      </w:r>
      <w:r w:rsidRPr="0007185F">
        <w:rPr>
          <w:rFonts w:ascii="Times New Roman" w:hAnsi="Times New Roman" w:cs="Times New Roman"/>
          <w:b/>
          <w:sz w:val="28"/>
          <w:szCs w:val="28"/>
          <w:lang w:val="uk-UA"/>
        </w:rPr>
        <w:t>Засоби діагностики результатів навчання</w:t>
      </w:r>
      <w:r w:rsidRPr="002327F6">
        <w:rPr>
          <w:rFonts w:ascii="Times New Roman" w:hAnsi="Times New Roman" w:cs="Times New Roman"/>
          <w:b/>
          <w:sz w:val="28"/>
          <w:szCs w:val="28"/>
          <w:lang w:val="uk-UA"/>
        </w:rPr>
        <w:t>:</w:t>
      </w:r>
      <w:r w:rsidRPr="0007185F">
        <w:rPr>
          <w:rFonts w:ascii="Times New Roman" w:hAnsi="Times New Roman" w:cs="Times New Roman"/>
          <w:sz w:val="28"/>
          <w:szCs w:val="28"/>
          <w:lang w:val="uk-UA"/>
        </w:rPr>
        <w:t xml:space="preserve"> опитування, тести, самостійна</w:t>
      </w:r>
      <w:r>
        <w:rPr>
          <w:rFonts w:ascii="Times New Roman" w:hAnsi="Times New Roman" w:cs="Times New Roman"/>
          <w:sz w:val="28"/>
          <w:szCs w:val="28"/>
          <w:lang w:val="uk-UA"/>
        </w:rPr>
        <w:t xml:space="preserve"> </w:t>
      </w:r>
      <w:r w:rsidRPr="0007185F">
        <w:rPr>
          <w:rFonts w:ascii="Times New Roman" w:hAnsi="Times New Roman" w:cs="Times New Roman"/>
          <w:sz w:val="28"/>
          <w:szCs w:val="28"/>
          <w:lang w:val="uk-UA"/>
        </w:rPr>
        <w:t xml:space="preserve">робота, модульна контрольна робота, зокрема із використанням модульного об’єктноорієнтованого динамічного навчального середовища </w:t>
      </w:r>
      <w:r w:rsidRPr="0007185F">
        <w:rPr>
          <w:rFonts w:ascii="Times New Roman" w:hAnsi="Times New Roman" w:cs="Times New Roman"/>
          <w:sz w:val="28"/>
          <w:szCs w:val="28"/>
        </w:rPr>
        <w:t>MOODLE</w:t>
      </w:r>
      <w:r>
        <w:rPr>
          <w:rFonts w:ascii="Times New Roman" w:hAnsi="Times New Roman" w:cs="Times New Roman"/>
          <w:sz w:val="28"/>
          <w:szCs w:val="28"/>
          <w:lang w:val="uk-UA"/>
        </w:rPr>
        <w:t xml:space="preserve">, </w:t>
      </w:r>
      <w:r w:rsidRPr="0007185F">
        <w:rPr>
          <w:rFonts w:ascii="Times New Roman" w:hAnsi="Times New Roman" w:cs="Times New Roman"/>
          <w:iCs/>
          <w:sz w:val="28"/>
          <w:szCs w:val="28"/>
          <w:lang w:val="uk-UA"/>
        </w:rPr>
        <w:t>презентації результатів виконаних завдань та досліджень,</w:t>
      </w:r>
      <w:r w:rsidRPr="00494081">
        <w:rPr>
          <w:rFonts w:ascii="Times New Roman" w:hAnsi="Times New Roman" w:cs="Times New Roman"/>
          <w:iCs/>
          <w:sz w:val="28"/>
          <w:szCs w:val="28"/>
          <w:lang w:val="uk-UA"/>
        </w:rPr>
        <w:t xml:space="preserve"> </w:t>
      </w:r>
      <w:r w:rsidRPr="0007185F">
        <w:rPr>
          <w:rFonts w:ascii="Times New Roman" w:hAnsi="Times New Roman" w:cs="Times New Roman"/>
          <w:iCs/>
          <w:sz w:val="28"/>
          <w:szCs w:val="28"/>
          <w:lang w:val="uk-UA"/>
        </w:rPr>
        <w:t>студентські презентації та виступи на наукових заходах.</w:t>
      </w:r>
    </w:p>
    <w:p w:rsidR="001B2335" w:rsidRPr="0002104E" w:rsidRDefault="001B2335" w:rsidP="00105A44">
      <w:pPr>
        <w:autoSpaceDE w:val="0"/>
        <w:autoSpaceDN w:val="0"/>
        <w:adjustRightInd w:val="0"/>
        <w:spacing w:after="0" w:line="240" w:lineRule="auto"/>
        <w:rPr>
          <w:rFonts w:ascii="Times New Roman" w:hAnsi="Times New Roman" w:cs="Times New Roman"/>
          <w:i/>
          <w:iCs/>
          <w:sz w:val="28"/>
          <w:szCs w:val="28"/>
          <w:lang w:val="uk-UA"/>
        </w:rPr>
      </w:pPr>
    </w:p>
    <w:p w:rsidR="00762505" w:rsidRDefault="0002104E" w:rsidP="00105A44">
      <w:pPr>
        <w:autoSpaceDE w:val="0"/>
        <w:autoSpaceDN w:val="0"/>
        <w:adjustRightInd w:val="0"/>
        <w:spacing w:after="0" w:line="240" w:lineRule="auto"/>
        <w:rPr>
          <w:rFonts w:ascii="Times New Roman" w:hAnsi="Times New Roman" w:cs="Times New Roman"/>
          <w:iCs/>
          <w:sz w:val="28"/>
          <w:szCs w:val="28"/>
          <w:lang w:val="uk-UA"/>
        </w:rPr>
      </w:pPr>
      <w:r>
        <w:rPr>
          <w:rFonts w:ascii="Times New Roman" w:hAnsi="Times New Roman" w:cs="Times New Roman"/>
          <w:iCs/>
          <w:sz w:val="28"/>
          <w:szCs w:val="28"/>
          <w:lang w:val="uk-UA"/>
        </w:rPr>
        <w:t>9</w:t>
      </w:r>
      <w:r w:rsidR="00762505" w:rsidRPr="0002104E">
        <w:rPr>
          <w:rFonts w:ascii="Times New Roman" w:hAnsi="Times New Roman" w:cs="Times New Roman"/>
          <w:iCs/>
          <w:sz w:val="28"/>
          <w:szCs w:val="28"/>
        </w:rPr>
        <w:t>.</w:t>
      </w:r>
      <w:r w:rsidR="00762505" w:rsidRPr="00762505">
        <w:rPr>
          <w:rFonts w:ascii="Times New Roman" w:hAnsi="Times New Roman" w:cs="Times New Roman"/>
          <w:i/>
          <w:iCs/>
          <w:sz w:val="28"/>
          <w:szCs w:val="28"/>
        </w:rPr>
        <w:t xml:space="preserve"> </w:t>
      </w:r>
      <w:r w:rsidR="00762505" w:rsidRPr="0002104E">
        <w:rPr>
          <w:rFonts w:ascii="Times New Roman" w:hAnsi="Times New Roman" w:cs="Times New Roman"/>
          <w:b/>
          <w:iCs/>
          <w:sz w:val="28"/>
          <w:szCs w:val="28"/>
        </w:rPr>
        <w:t>Програма навчальної дисципліни</w:t>
      </w:r>
    </w:p>
    <w:p w:rsidR="0002104E" w:rsidRPr="0002104E" w:rsidRDefault="0002104E" w:rsidP="00105A44">
      <w:pPr>
        <w:autoSpaceDE w:val="0"/>
        <w:autoSpaceDN w:val="0"/>
        <w:adjustRightInd w:val="0"/>
        <w:spacing w:after="0" w:line="240" w:lineRule="auto"/>
        <w:rPr>
          <w:rFonts w:ascii="Times New Roman" w:hAnsi="Times New Roman" w:cs="Times New Roman"/>
          <w:i/>
          <w:iCs/>
          <w:sz w:val="28"/>
          <w:szCs w:val="28"/>
          <w:lang w:val="uk-U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82"/>
        <w:gridCol w:w="892"/>
        <w:gridCol w:w="1512"/>
        <w:gridCol w:w="1790"/>
        <w:gridCol w:w="1895"/>
      </w:tblGrid>
      <w:tr w:rsidR="00F85331" w:rsidRPr="00785DF9" w:rsidTr="00F85331">
        <w:trPr>
          <w:cantSplit/>
          <w:trHeight w:val="293"/>
        </w:trPr>
        <w:tc>
          <w:tcPr>
            <w:tcW w:w="1819" w:type="pct"/>
            <w:vMerge w:val="restart"/>
          </w:tcPr>
          <w:p w:rsidR="00F85331" w:rsidRPr="00785DF9" w:rsidRDefault="00F85331" w:rsidP="00CC21FC">
            <w:pPr>
              <w:spacing w:after="0" w:line="240" w:lineRule="auto"/>
              <w:jc w:val="center"/>
              <w:rPr>
                <w:rFonts w:ascii="Times New Roman" w:hAnsi="Times New Roman" w:cs="Times New Roman"/>
                <w:b/>
              </w:rPr>
            </w:pPr>
            <w:r w:rsidRPr="00785DF9">
              <w:rPr>
                <w:rFonts w:ascii="Times New Roman" w:hAnsi="Times New Roman" w:cs="Times New Roman"/>
                <w:b/>
              </w:rPr>
              <w:t>Назви тем</w:t>
            </w:r>
          </w:p>
        </w:tc>
        <w:tc>
          <w:tcPr>
            <w:tcW w:w="3181" w:type="pct"/>
            <w:gridSpan w:val="4"/>
          </w:tcPr>
          <w:p w:rsidR="00F85331" w:rsidRPr="00785DF9" w:rsidRDefault="00F85331" w:rsidP="00105A44">
            <w:pPr>
              <w:spacing w:after="0" w:line="240" w:lineRule="auto"/>
              <w:jc w:val="center"/>
              <w:rPr>
                <w:rFonts w:ascii="Times New Roman" w:hAnsi="Times New Roman" w:cs="Times New Roman"/>
                <w:b/>
              </w:rPr>
            </w:pPr>
            <w:r w:rsidRPr="00785DF9">
              <w:rPr>
                <w:rFonts w:ascii="Times New Roman" w:hAnsi="Times New Roman" w:cs="Times New Roman"/>
                <w:b/>
              </w:rPr>
              <w:t>Кількість годин</w:t>
            </w:r>
          </w:p>
        </w:tc>
      </w:tr>
      <w:tr w:rsidR="0002104E" w:rsidRPr="00785DF9" w:rsidTr="00914960">
        <w:trPr>
          <w:cantSplit/>
        </w:trPr>
        <w:tc>
          <w:tcPr>
            <w:tcW w:w="1819" w:type="pct"/>
            <w:vMerge/>
          </w:tcPr>
          <w:p w:rsidR="0002104E" w:rsidRPr="00F03A08" w:rsidRDefault="0002104E" w:rsidP="00105A44">
            <w:pPr>
              <w:spacing w:after="0" w:line="240" w:lineRule="auto"/>
              <w:jc w:val="center"/>
              <w:rPr>
                <w:rFonts w:ascii="Times New Roman" w:hAnsi="Times New Roman" w:cs="Times New Roman"/>
              </w:rPr>
            </w:pPr>
          </w:p>
        </w:tc>
        <w:tc>
          <w:tcPr>
            <w:tcW w:w="466" w:type="pct"/>
            <w:vMerge w:val="restart"/>
            <w:shd w:val="clear" w:color="auto" w:fill="auto"/>
          </w:tcPr>
          <w:p w:rsidR="0002104E" w:rsidRPr="00785DF9" w:rsidRDefault="0002104E" w:rsidP="00105A44">
            <w:pPr>
              <w:spacing w:after="0" w:line="240" w:lineRule="auto"/>
              <w:jc w:val="center"/>
              <w:rPr>
                <w:rFonts w:ascii="Times New Roman" w:hAnsi="Times New Roman" w:cs="Times New Roman"/>
                <w:b/>
                <w:i/>
              </w:rPr>
            </w:pPr>
            <w:r w:rsidRPr="00785DF9">
              <w:rPr>
                <w:rFonts w:ascii="Times New Roman" w:hAnsi="Times New Roman" w:cs="Times New Roman"/>
                <w:b/>
                <w:i/>
              </w:rPr>
              <w:t xml:space="preserve">усього </w:t>
            </w:r>
          </w:p>
        </w:tc>
        <w:tc>
          <w:tcPr>
            <w:tcW w:w="2715" w:type="pct"/>
            <w:gridSpan w:val="3"/>
            <w:shd w:val="clear" w:color="auto" w:fill="auto"/>
          </w:tcPr>
          <w:p w:rsidR="0002104E" w:rsidRPr="00785DF9" w:rsidRDefault="0002104E" w:rsidP="00105A44">
            <w:pPr>
              <w:spacing w:after="0" w:line="240" w:lineRule="auto"/>
              <w:jc w:val="center"/>
              <w:rPr>
                <w:rFonts w:ascii="Times New Roman" w:hAnsi="Times New Roman" w:cs="Times New Roman"/>
                <w:b/>
                <w:i/>
              </w:rPr>
            </w:pPr>
            <w:r w:rsidRPr="00785DF9">
              <w:rPr>
                <w:rFonts w:ascii="Times New Roman" w:hAnsi="Times New Roman" w:cs="Times New Roman"/>
                <w:b/>
                <w:i/>
              </w:rPr>
              <w:t>у тому числі</w:t>
            </w:r>
          </w:p>
        </w:tc>
      </w:tr>
      <w:tr w:rsidR="0002104E" w:rsidRPr="00785DF9" w:rsidTr="00914960">
        <w:trPr>
          <w:cantSplit/>
        </w:trPr>
        <w:tc>
          <w:tcPr>
            <w:tcW w:w="1819" w:type="pct"/>
            <w:vMerge/>
          </w:tcPr>
          <w:p w:rsidR="0002104E" w:rsidRPr="00F03A08" w:rsidRDefault="0002104E" w:rsidP="00105A44">
            <w:pPr>
              <w:spacing w:after="0" w:line="240" w:lineRule="auto"/>
              <w:jc w:val="center"/>
              <w:rPr>
                <w:rFonts w:ascii="Times New Roman" w:hAnsi="Times New Roman" w:cs="Times New Roman"/>
              </w:rPr>
            </w:pPr>
          </w:p>
        </w:tc>
        <w:tc>
          <w:tcPr>
            <w:tcW w:w="466" w:type="pct"/>
            <w:vMerge/>
            <w:shd w:val="clear" w:color="auto" w:fill="auto"/>
          </w:tcPr>
          <w:p w:rsidR="0002104E" w:rsidRPr="00785DF9" w:rsidRDefault="0002104E" w:rsidP="00105A44">
            <w:pPr>
              <w:spacing w:after="0" w:line="240" w:lineRule="auto"/>
              <w:jc w:val="center"/>
              <w:rPr>
                <w:rFonts w:ascii="Times New Roman" w:hAnsi="Times New Roman" w:cs="Times New Roman"/>
                <w:b/>
                <w:i/>
              </w:rPr>
            </w:pPr>
          </w:p>
        </w:tc>
        <w:tc>
          <w:tcPr>
            <w:tcW w:w="790" w:type="pct"/>
            <w:shd w:val="clear" w:color="auto" w:fill="auto"/>
          </w:tcPr>
          <w:p w:rsidR="0002104E" w:rsidRPr="00785DF9" w:rsidRDefault="0002104E" w:rsidP="00105A44">
            <w:pPr>
              <w:spacing w:after="0" w:line="240" w:lineRule="auto"/>
              <w:jc w:val="center"/>
              <w:rPr>
                <w:rFonts w:ascii="Times New Roman" w:hAnsi="Times New Roman" w:cs="Times New Roman"/>
                <w:b/>
                <w:i/>
              </w:rPr>
            </w:pPr>
            <w:r>
              <w:rPr>
                <w:rFonts w:ascii="Times New Roman" w:hAnsi="Times New Roman" w:cs="Times New Roman"/>
                <w:b/>
                <w:i/>
              </w:rPr>
              <w:t xml:space="preserve">лекції </w:t>
            </w:r>
          </w:p>
        </w:tc>
        <w:tc>
          <w:tcPr>
            <w:tcW w:w="935" w:type="pct"/>
          </w:tcPr>
          <w:p w:rsidR="0002104E" w:rsidRPr="00785DF9" w:rsidRDefault="00D67FC1" w:rsidP="00105A44">
            <w:pPr>
              <w:spacing w:after="0" w:line="240" w:lineRule="auto"/>
              <w:jc w:val="center"/>
              <w:rPr>
                <w:rFonts w:ascii="Times New Roman" w:hAnsi="Times New Roman" w:cs="Times New Roman"/>
                <w:b/>
                <w:i/>
              </w:rPr>
            </w:pPr>
            <w:r>
              <w:rPr>
                <w:rFonts w:ascii="Times New Roman" w:hAnsi="Times New Roman" w:cs="Times New Roman"/>
                <w:b/>
                <w:i/>
                <w:lang w:val="uk-UA"/>
              </w:rPr>
              <w:t>практичн</w:t>
            </w:r>
            <w:r w:rsidR="0002104E">
              <w:rPr>
                <w:rFonts w:ascii="Times New Roman" w:hAnsi="Times New Roman" w:cs="Times New Roman"/>
                <w:b/>
                <w:i/>
              </w:rPr>
              <w:t>і заняття</w:t>
            </w:r>
          </w:p>
        </w:tc>
        <w:tc>
          <w:tcPr>
            <w:tcW w:w="990" w:type="pct"/>
          </w:tcPr>
          <w:p w:rsidR="0002104E" w:rsidRPr="0002104E" w:rsidRDefault="0002104E" w:rsidP="00105A44">
            <w:pPr>
              <w:spacing w:after="0" w:line="240" w:lineRule="auto"/>
              <w:jc w:val="center"/>
              <w:rPr>
                <w:rFonts w:ascii="Times New Roman" w:hAnsi="Times New Roman" w:cs="Times New Roman"/>
                <w:b/>
                <w:i/>
                <w:lang w:val="uk-UA"/>
              </w:rPr>
            </w:pPr>
            <w:r>
              <w:rPr>
                <w:rFonts w:ascii="Times New Roman" w:hAnsi="Times New Roman" w:cs="Times New Roman"/>
                <w:b/>
                <w:i/>
              </w:rPr>
              <w:t xml:space="preserve">самостійна </w:t>
            </w:r>
            <w:r>
              <w:rPr>
                <w:rFonts w:ascii="Times New Roman" w:hAnsi="Times New Roman" w:cs="Times New Roman"/>
                <w:b/>
                <w:i/>
                <w:lang w:val="uk-UA"/>
              </w:rPr>
              <w:t>та індивідуальна навчально-дослідна робота</w:t>
            </w:r>
          </w:p>
        </w:tc>
      </w:tr>
      <w:tr w:rsidR="0002104E" w:rsidRPr="00075296" w:rsidTr="00914960">
        <w:tc>
          <w:tcPr>
            <w:tcW w:w="1819" w:type="pct"/>
          </w:tcPr>
          <w:p w:rsidR="0002104E" w:rsidRPr="00D67FC1" w:rsidRDefault="00BD2707" w:rsidP="00D67FC1">
            <w:pPr>
              <w:shd w:val="clear" w:color="auto" w:fill="FFFFFF"/>
              <w:spacing w:after="0" w:line="240" w:lineRule="auto"/>
              <w:jc w:val="both"/>
              <w:outlineLvl w:val="1"/>
              <w:rPr>
                <w:rFonts w:ascii="Times New Roman" w:hAnsi="Times New Roman" w:cs="Times New Roman"/>
                <w:bCs/>
                <w:lang w:eastAsia="ru-RU"/>
              </w:rPr>
            </w:pPr>
            <w:r w:rsidRPr="00D67FC1">
              <w:rPr>
                <w:rFonts w:ascii="Times New Roman" w:hAnsi="Times New Roman" w:cs="Times New Roman"/>
                <w:bCs/>
                <w:lang w:val="uk-UA" w:eastAsia="ru-RU"/>
              </w:rPr>
              <w:t>Теоретичні основи атрибуції, експертизи та оцінки предметів історико-культурної спадщини.</w:t>
            </w:r>
          </w:p>
        </w:tc>
        <w:tc>
          <w:tcPr>
            <w:tcW w:w="466" w:type="pct"/>
            <w:shd w:val="clear" w:color="auto" w:fill="auto"/>
          </w:tcPr>
          <w:p w:rsidR="0002104E" w:rsidRPr="00647315" w:rsidRDefault="0002104E" w:rsidP="00105A44">
            <w:pPr>
              <w:spacing w:after="0" w:line="240" w:lineRule="auto"/>
              <w:jc w:val="center"/>
              <w:rPr>
                <w:rFonts w:ascii="Times New Roman" w:hAnsi="Times New Roman" w:cs="Times New Roman"/>
              </w:rPr>
            </w:pPr>
            <w:r w:rsidRPr="00647315">
              <w:rPr>
                <w:rFonts w:ascii="Times New Roman" w:hAnsi="Times New Roman" w:cs="Times New Roman"/>
              </w:rPr>
              <w:t>4</w:t>
            </w:r>
          </w:p>
        </w:tc>
        <w:tc>
          <w:tcPr>
            <w:tcW w:w="790" w:type="pct"/>
            <w:shd w:val="clear" w:color="auto" w:fill="auto"/>
          </w:tcPr>
          <w:p w:rsidR="0002104E" w:rsidRPr="00075296" w:rsidRDefault="0002104E" w:rsidP="00105A44">
            <w:pPr>
              <w:spacing w:after="0" w:line="240" w:lineRule="auto"/>
              <w:jc w:val="center"/>
              <w:rPr>
                <w:rFonts w:ascii="Times New Roman" w:hAnsi="Times New Roman" w:cs="Times New Roman"/>
              </w:rPr>
            </w:pPr>
            <w:r>
              <w:rPr>
                <w:rFonts w:ascii="Times New Roman" w:hAnsi="Times New Roman" w:cs="Times New Roman"/>
              </w:rPr>
              <w:t>4</w:t>
            </w:r>
          </w:p>
        </w:tc>
        <w:tc>
          <w:tcPr>
            <w:tcW w:w="935" w:type="pct"/>
          </w:tcPr>
          <w:p w:rsidR="0002104E" w:rsidRPr="00647315" w:rsidRDefault="0002104E" w:rsidP="00105A44">
            <w:pPr>
              <w:spacing w:after="0" w:line="240" w:lineRule="auto"/>
              <w:jc w:val="center"/>
              <w:rPr>
                <w:rFonts w:ascii="Times New Roman" w:hAnsi="Times New Roman" w:cs="Times New Roman"/>
              </w:rPr>
            </w:pPr>
            <w:r w:rsidRPr="00647315">
              <w:rPr>
                <w:rFonts w:ascii="Times New Roman" w:hAnsi="Times New Roman" w:cs="Times New Roman"/>
              </w:rPr>
              <w:t>-</w:t>
            </w:r>
          </w:p>
        </w:tc>
        <w:tc>
          <w:tcPr>
            <w:tcW w:w="990" w:type="pct"/>
          </w:tcPr>
          <w:p w:rsidR="0002104E" w:rsidRPr="0002104E" w:rsidRDefault="0002104E" w:rsidP="00105A44">
            <w:pPr>
              <w:spacing w:after="0" w:line="240" w:lineRule="auto"/>
              <w:jc w:val="center"/>
              <w:rPr>
                <w:rFonts w:ascii="Times New Roman" w:hAnsi="Times New Roman" w:cs="Times New Roman"/>
              </w:rPr>
            </w:pPr>
            <w:r w:rsidRPr="0002104E">
              <w:rPr>
                <w:rFonts w:ascii="Times New Roman" w:hAnsi="Times New Roman" w:cs="Times New Roman"/>
              </w:rPr>
              <w:t>-</w:t>
            </w:r>
          </w:p>
        </w:tc>
      </w:tr>
      <w:tr w:rsidR="0002104E" w:rsidRPr="00647315" w:rsidTr="00914960">
        <w:tc>
          <w:tcPr>
            <w:tcW w:w="1819" w:type="pct"/>
          </w:tcPr>
          <w:p w:rsidR="0002104E" w:rsidRPr="00D67FC1" w:rsidRDefault="00BD2707" w:rsidP="00D67FC1">
            <w:pPr>
              <w:shd w:val="clear" w:color="auto" w:fill="FFFFFF"/>
              <w:spacing w:after="0" w:line="240" w:lineRule="auto"/>
              <w:jc w:val="both"/>
              <w:outlineLvl w:val="1"/>
              <w:rPr>
                <w:rFonts w:ascii="Times New Roman" w:hAnsi="Times New Roman" w:cs="Times New Roman"/>
                <w:bCs/>
                <w:lang w:eastAsia="ru-RU"/>
              </w:rPr>
            </w:pPr>
            <w:r w:rsidRPr="00D67FC1">
              <w:rPr>
                <w:rFonts w:ascii="Times New Roman" w:hAnsi="Times New Roman" w:cs="Times New Roman"/>
                <w:bCs/>
                <w:lang w:val="uk-UA" w:eastAsia="ru-RU"/>
              </w:rPr>
              <w:t>Правове регулювання обігу культурних цінностей.</w:t>
            </w:r>
          </w:p>
        </w:tc>
        <w:tc>
          <w:tcPr>
            <w:tcW w:w="466" w:type="pct"/>
            <w:shd w:val="clear" w:color="auto" w:fill="auto"/>
          </w:tcPr>
          <w:p w:rsidR="0002104E" w:rsidRPr="00D67FC1" w:rsidRDefault="00D67FC1" w:rsidP="00105A44">
            <w:pPr>
              <w:spacing w:after="0" w:line="240" w:lineRule="auto"/>
              <w:jc w:val="center"/>
              <w:rPr>
                <w:rFonts w:ascii="Times New Roman" w:hAnsi="Times New Roman" w:cs="Times New Roman"/>
                <w:lang w:val="uk-UA"/>
              </w:rPr>
            </w:pPr>
            <w:r>
              <w:rPr>
                <w:rFonts w:ascii="Times New Roman" w:hAnsi="Times New Roman" w:cs="Times New Roman"/>
                <w:lang w:val="uk-UA"/>
              </w:rPr>
              <w:t>2</w:t>
            </w:r>
          </w:p>
        </w:tc>
        <w:tc>
          <w:tcPr>
            <w:tcW w:w="790" w:type="pct"/>
            <w:shd w:val="clear" w:color="auto" w:fill="auto"/>
          </w:tcPr>
          <w:p w:rsidR="0002104E" w:rsidRPr="00D67FC1" w:rsidRDefault="00D67FC1" w:rsidP="00105A44">
            <w:pPr>
              <w:spacing w:after="0" w:line="240" w:lineRule="auto"/>
              <w:jc w:val="center"/>
              <w:rPr>
                <w:rFonts w:ascii="Times New Roman" w:hAnsi="Times New Roman" w:cs="Times New Roman"/>
                <w:lang w:val="uk-UA"/>
              </w:rPr>
            </w:pPr>
            <w:r>
              <w:rPr>
                <w:rFonts w:ascii="Times New Roman" w:hAnsi="Times New Roman" w:cs="Times New Roman"/>
                <w:lang w:val="uk-UA"/>
              </w:rPr>
              <w:t>2</w:t>
            </w:r>
          </w:p>
        </w:tc>
        <w:tc>
          <w:tcPr>
            <w:tcW w:w="935" w:type="pct"/>
          </w:tcPr>
          <w:p w:rsidR="0002104E" w:rsidRPr="00D67FC1" w:rsidRDefault="00D67FC1" w:rsidP="00105A44">
            <w:pPr>
              <w:spacing w:after="0" w:line="240" w:lineRule="auto"/>
              <w:jc w:val="center"/>
              <w:rPr>
                <w:rFonts w:ascii="Times New Roman" w:hAnsi="Times New Roman" w:cs="Times New Roman"/>
                <w:lang w:val="uk-UA"/>
              </w:rPr>
            </w:pPr>
            <w:r>
              <w:rPr>
                <w:rFonts w:ascii="Times New Roman" w:hAnsi="Times New Roman" w:cs="Times New Roman"/>
                <w:lang w:val="uk-UA"/>
              </w:rPr>
              <w:t>-</w:t>
            </w:r>
          </w:p>
        </w:tc>
        <w:tc>
          <w:tcPr>
            <w:tcW w:w="990" w:type="pct"/>
          </w:tcPr>
          <w:p w:rsidR="0002104E" w:rsidRPr="00D67FC1" w:rsidRDefault="00D67FC1" w:rsidP="00105A44">
            <w:pPr>
              <w:spacing w:after="0" w:line="240" w:lineRule="auto"/>
              <w:jc w:val="center"/>
              <w:rPr>
                <w:rFonts w:ascii="Times New Roman" w:hAnsi="Times New Roman" w:cs="Times New Roman"/>
                <w:lang w:val="uk-UA"/>
              </w:rPr>
            </w:pPr>
            <w:r>
              <w:rPr>
                <w:rFonts w:ascii="Times New Roman" w:hAnsi="Times New Roman" w:cs="Times New Roman"/>
                <w:lang w:val="uk-UA"/>
              </w:rPr>
              <w:t>-</w:t>
            </w:r>
          </w:p>
        </w:tc>
      </w:tr>
      <w:tr w:rsidR="0002104E" w:rsidRPr="00647315" w:rsidTr="00914960">
        <w:tc>
          <w:tcPr>
            <w:tcW w:w="1819" w:type="pct"/>
          </w:tcPr>
          <w:p w:rsidR="0002104E" w:rsidRPr="00D67FC1" w:rsidRDefault="00BD2707" w:rsidP="00D67FC1">
            <w:pPr>
              <w:shd w:val="clear" w:color="auto" w:fill="FFFFFF"/>
              <w:spacing w:after="0" w:line="240" w:lineRule="auto"/>
              <w:jc w:val="both"/>
              <w:outlineLvl w:val="1"/>
              <w:rPr>
                <w:rFonts w:ascii="Times New Roman" w:hAnsi="Times New Roman" w:cs="Times New Roman"/>
                <w:bCs/>
                <w:lang w:eastAsia="ru-RU"/>
              </w:rPr>
            </w:pPr>
            <w:r w:rsidRPr="00D67FC1">
              <w:rPr>
                <w:rFonts w:ascii="Times New Roman" w:hAnsi="Times New Roman" w:cs="Times New Roman"/>
                <w:bCs/>
                <w:lang w:val="uk-UA" w:eastAsia="ru-RU"/>
              </w:rPr>
              <w:t>Сучасні методи ідентифікації культурних цінностей.</w:t>
            </w:r>
          </w:p>
        </w:tc>
        <w:tc>
          <w:tcPr>
            <w:tcW w:w="466" w:type="pct"/>
            <w:shd w:val="clear" w:color="auto" w:fill="auto"/>
          </w:tcPr>
          <w:p w:rsidR="0002104E" w:rsidRPr="00D67FC1" w:rsidRDefault="00D67FC1" w:rsidP="00105A44">
            <w:pPr>
              <w:spacing w:after="0" w:line="240" w:lineRule="auto"/>
              <w:jc w:val="center"/>
              <w:rPr>
                <w:rFonts w:ascii="Times New Roman" w:hAnsi="Times New Roman" w:cs="Times New Roman"/>
                <w:lang w:val="uk-UA"/>
              </w:rPr>
            </w:pPr>
            <w:r>
              <w:rPr>
                <w:rFonts w:ascii="Times New Roman" w:hAnsi="Times New Roman" w:cs="Times New Roman"/>
                <w:lang w:val="uk-UA"/>
              </w:rPr>
              <w:t>8</w:t>
            </w:r>
          </w:p>
        </w:tc>
        <w:tc>
          <w:tcPr>
            <w:tcW w:w="790" w:type="pct"/>
            <w:shd w:val="clear" w:color="auto" w:fill="auto"/>
          </w:tcPr>
          <w:p w:rsidR="0002104E" w:rsidRPr="00647315" w:rsidRDefault="0002104E" w:rsidP="00105A44">
            <w:pPr>
              <w:spacing w:after="0" w:line="240" w:lineRule="auto"/>
              <w:jc w:val="center"/>
              <w:rPr>
                <w:rFonts w:ascii="Times New Roman" w:hAnsi="Times New Roman" w:cs="Times New Roman"/>
              </w:rPr>
            </w:pPr>
            <w:r w:rsidRPr="00647315">
              <w:rPr>
                <w:rFonts w:ascii="Times New Roman" w:hAnsi="Times New Roman" w:cs="Times New Roman"/>
              </w:rPr>
              <w:t>2</w:t>
            </w:r>
          </w:p>
        </w:tc>
        <w:tc>
          <w:tcPr>
            <w:tcW w:w="935" w:type="pct"/>
          </w:tcPr>
          <w:p w:rsidR="0002104E" w:rsidRPr="00D67FC1" w:rsidRDefault="00D67FC1" w:rsidP="00105A44">
            <w:pPr>
              <w:spacing w:after="0" w:line="240" w:lineRule="auto"/>
              <w:jc w:val="center"/>
              <w:rPr>
                <w:rFonts w:ascii="Times New Roman" w:hAnsi="Times New Roman" w:cs="Times New Roman"/>
                <w:lang w:val="uk-UA"/>
              </w:rPr>
            </w:pPr>
            <w:r>
              <w:rPr>
                <w:rFonts w:ascii="Times New Roman" w:hAnsi="Times New Roman" w:cs="Times New Roman"/>
                <w:lang w:val="uk-UA"/>
              </w:rPr>
              <w:t>2</w:t>
            </w:r>
          </w:p>
        </w:tc>
        <w:tc>
          <w:tcPr>
            <w:tcW w:w="990" w:type="pct"/>
          </w:tcPr>
          <w:p w:rsidR="0002104E" w:rsidRPr="00D67FC1" w:rsidRDefault="00D67FC1" w:rsidP="00105A44">
            <w:pPr>
              <w:spacing w:after="0" w:line="240" w:lineRule="auto"/>
              <w:jc w:val="center"/>
              <w:rPr>
                <w:rFonts w:ascii="Times New Roman" w:hAnsi="Times New Roman" w:cs="Times New Roman"/>
                <w:lang w:val="uk-UA"/>
              </w:rPr>
            </w:pPr>
            <w:r>
              <w:rPr>
                <w:rFonts w:ascii="Times New Roman" w:hAnsi="Times New Roman" w:cs="Times New Roman"/>
                <w:lang w:val="uk-UA"/>
              </w:rPr>
              <w:t>4</w:t>
            </w:r>
          </w:p>
        </w:tc>
      </w:tr>
      <w:tr w:rsidR="0002104E" w:rsidRPr="00647315" w:rsidTr="00914960">
        <w:tc>
          <w:tcPr>
            <w:tcW w:w="1819" w:type="pct"/>
          </w:tcPr>
          <w:p w:rsidR="0002104E" w:rsidRPr="00D67FC1" w:rsidRDefault="00BD2707" w:rsidP="00D67FC1">
            <w:pPr>
              <w:shd w:val="clear" w:color="auto" w:fill="FFFFFF"/>
              <w:spacing w:after="0" w:line="240" w:lineRule="auto"/>
              <w:jc w:val="both"/>
              <w:outlineLvl w:val="1"/>
              <w:rPr>
                <w:rFonts w:ascii="Times New Roman" w:hAnsi="Times New Roman" w:cs="Times New Roman"/>
                <w:bCs/>
                <w:lang w:eastAsia="ru-RU"/>
              </w:rPr>
            </w:pPr>
            <w:r w:rsidRPr="00D67FC1">
              <w:rPr>
                <w:rFonts w:ascii="Times New Roman" w:hAnsi="Times New Roman" w:cs="Times New Roman"/>
                <w:bCs/>
                <w:lang w:val="uk-UA" w:eastAsia="ru-RU"/>
              </w:rPr>
              <w:t>Атрибуція та експертиза ікон</w:t>
            </w:r>
          </w:p>
        </w:tc>
        <w:tc>
          <w:tcPr>
            <w:tcW w:w="466" w:type="pct"/>
            <w:shd w:val="clear" w:color="auto" w:fill="auto"/>
          </w:tcPr>
          <w:p w:rsidR="0002104E" w:rsidRPr="00647315" w:rsidRDefault="002C1417" w:rsidP="00105A44">
            <w:pPr>
              <w:spacing w:after="0" w:line="240" w:lineRule="auto"/>
              <w:jc w:val="center"/>
              <w:rPr>
                <w:rFonts w:ascii="Times New Roman" w:hAnsi="Times New Roman" w:cs="Times New Roman"/>
              </w:rPr>
            </w:pPr>
            <w:r>
              <w:rPr>
                <w:rFonts w:ascii="Times New Roman" w:hAnsi="Times New Roman" w:cs="Times New Roman"/>
              </w:rPr>
              <w:t>10</w:t>
            </w:r>
          </w:p>
        </w:tc>
        <w:tc>
          <w:tcPr>
            <w:tcW w:w="790" w:type="pct"/>
            <w:shd w:val="clear" w:color="auto" w:fill="auto"/>
          </w:tcPr>
          <w:p w:rsidR="0002104E" w:rsidRPr="00647315" w:rsidRDefault="00D67FC1" w:rsidP="00105A44">
            <w:pPr>
              <w:spacing w:after="0" w:line="240" w:lineRule="auto"/>
              <w:jc w:val="center"/>
              <w:rPr>
                <w:rFonts w:ascii="Times New Roman" w:hAnsi="Times New Roman" w:cs="Times New Roman"/>
              </w:rPr>
            </w:pPr>
            <w:r>
              <w:rPr>
                <w:rFonts w:ascii="Times New Roman" w:hAnsi="Times New Roman" w:cs="Times New Roman"/>
              </w:rPr>
              <w:t>2</w:t>
            </w:r>
          </w:p>
        </w:tc>
        <w:tc>
          <w:tcPr>
            <w:tcW w:w="935" w:type="pct"/>
          </w:tcPr>
          <w:p w:rsidR="0002104E" w:rsidRPr="00647315" w:rsidRDefault="0002104E" w:rsidP="00105A44">
            <w:pPr>
              <w:spacing w:after="0" w:line="240" w:lineRule="auto"/>
              <w:jc w:val="center"/>
              <w:rPr>
                <w:rFonts w:ascii="Times New Roman" w:hAnsi="Times New Roman" w:cs="Times New Roman"/>
              </w:rPr>
            </w:pPr>
            <w:r w:rsidRPr="00647315">
              <w:rPr>
                <w:rFonts w:ascii="Times New Roman" w:hAnsi="Times New Roman" w:cs="Times New Roman"/>
              </w:rPr>
              <w:t>2</w:t>
            </w:r>
          </w:p>
        </w:tc>
        <w:tc>
          <w:tcPr>
            <w:tcW w:w="990" w:type="pct"/>
          </w:tcPr>
          <w:p w:rsidR="0002104E" w:rsidRPr="00D67FC1" w:rsidRDefault="00D67FC1" w:rsidP="00D67FC1">
            <w:pPr>
              <w:spacing w:after="0" w:line="240" w:lineRule="auto"/>
              <w:jc w:val="center"/>
              <w:rPr>
                <w:rFonts w:ascii="Times New Roman" w:hAnsi="Times New Roman" w:cs="Times New Roman"/>
                <w:lang w:val="uk-UA"/>
              </w:rPr>
            </w:pPr>
            <w:r>
              <w:rPr>
                <w:rFonts w:ascii="Times New Roman" w:hAnsi="Times New Roman" w:cs="Times New Roman"/>
                <w:lang w:val="uk-UA"/>
              </w:rPr>
              <w:t>6</w:t>
            </w:r>
          </w:p>
        </w:tc>
      </w:tr>
      <w:tr w:rsidR="0002104E" w:rsidRPr="00647315" w:rsidTr="00914960">
        <w:tc>
          <w:tcPr>
            <w:tcW w:w="1819" w:type="pct"/>
          </w:tcPr>
          <w:p w:rsidR="0002104E" w:rsidRPr="00D67FC1" w:rsidRDefault="00BD2707" w:rsidP="00D67FC1">
            <w:pPr>
              <w:shd w:val="clear" w:color="auto" w:fill="FFFFFF"/>
              <w:spacing w:after="0" w:line="240" w:lineRule="auto"/>
              <w:jc w:val="both"/>
              <w:outlineLvl w:val="1"/>
              <w:rPr>
                <w:rFonts w:ascii="Times New Roman" w:hAnsi="Times New Roman" w:cs="Times New Roman"/>
                <w:bCs/>
                <w:lang w:eastAsia="ru-RU"/>
              </w:rPr>
            </w:pPr>
            <w:r w:rsidRPr="00D67FC1">
              <w:rPr>
                <w:rFonts w:ascii="Times New Roman" w:hAnsi="Times New Roman" w:cs="Times New Roman"/>
                <w:bCs/>
                <w:lang w:val="uk-UA" w:eastAsia="ru-RU"/>
              </w:rPr>
              <w:t>Атрибуція та експертиза графічних творів.</w:t>
            </w:r>
          </w:p>
        </w:tc>
        <w:tc>
          <w:tcPr>
            <w:tcW w:w="466" w:type="pct"/>
            <w:shd w:val="clear" w:color="auto" w:fill="auto"/>
          </w:tcPr>
          <w:p w:rsidR="0002104E" w:rsidRPr="002C1417" w:rsidRDefault="002C1417" w:rsidP="00105A44">
            <w:pPr>
              <w:spacing w:after="0" w:line="240" w:lineRule="auto"/>
              <w:jc w:val="center"/>
              <w:rPr>
                <w:rFonts w:ascii="Times New Roman" w:hAnsi="Times New Roman" w:cs="Times New Roman"/>
                <w:lang w:val="uk-UA"/>
              </w:rPr>
            </w:pPr>
            <w:r>
              <w:rPr>
                <w:rFonts w:ascii="Times New Roman" w:hAnsi="Times New Roman" w:cs="Times New Roman"/>
                <w:lang w:val="uk-UA"/>
              </w:rPr>
              <w:t>12</w:t>
            </w:r>
          </w:p>
        </w:tc>
        <w:tc>
          <w:tcPr>
            <w:tcW w:w="790" w:type="pct"/>
            <w:shd w:val="clear" w:color="auto" w:fill="auto"/>
          </w:tcPr>
          <w:p w:rsidR="0002104E" w:rsidRPr="00647315" w:rsidRDefault="0002104E" w:rsidP="00105A44">
            <w:pPr>
              <w:spacing w:after="0" w:line="240" w:lineRule="auto"/>
              <w:jc w:val="center"/>
              <w:rPr>
                <w:rFonts w:ascii="Times New Roman" w:hAnsi="Times New Roman" w:cs="Times New Roman"/>
              </w:rPr>
            </w:pPr>
            <w:r w:rsidRPr="00647315">
              <w:rPr>
                <w:rFonts w:ascii="Times New Roman" w:hAnsi="Times New Roman" w:cs="Times New Roman"/>
              </w:rPr>
              <w:t>2</w:t>
            </w:r>
          </w:p>
        </w:tc>
        <w:tc>
          <w:tcPr>
            <w:tcW w:w="935" w:type="pct"/>
          </w:tcPr>
          <w:p w:rsidR="0002104E" w:rsidRPr="00D67FC1" w:rsidRDefault="00D67FC1" w:rsidP="00105A44">
            <w:pPr>
              <w:spacing w:after="0" w:line="240" w:lineRule="auto"/>
              <w:jc w:val="center"/>
              <w:rPr>
                <w:rFonts w:ascii="Times New Roman" w:hAnsi="Times New Roman" w:cs="Times New Roman"/>
                <w:lang w:val="uk-UA"/>
              </w:rPr>
            </w:pPr>
            <w:r>
              <w:rPr>
                <w:rFonts w:ascii="Times New Roman" w:hAnsi="Times New Roman" w:cs="Times New Roman"/>
                <w:lang w:val="uk-UA"/>
              </w:rPr>
              <w:t>2</w:t>
            </w:r>
          </w:p>
        </w:tc>
        <w:tc>
          <w:tcPr>
            <w:tcW w:w="990" w:type="pct"/>
          </w:tcPr>
          <w:p w:rsidR="0002104E" w:rsidRPr="00D67FC1" w:rsidRDefault="00D67FC1" w:rsidP="00105A44">
            <w:pPr>
              <w:spacing w:after="0" w:line="240" w:lineRule="auto"/>
              <w:jc w:val="center"/>
              <w:rPr>
                <w:rFonts w:ascii="Times New Roman" w:hAnsi="Times New Roman" w:cs="Times New Roman"/>
                <w:lang w:val="uk-UA"/>
              </w:rPr>
            </w:pPr>
            <w:r>
              <w:rPr>
                <w:rFonts w:ascii="Times New Roman" w:hAnsi="Times New Roman" w:cs="Times New Roman"/>
                <w:lang w:val="uk-UA"/>
              </w:rPr>
              <w:t>8</w:t>
            </w:r>
          </w:p>
        </w:tc>
      </w:tr>
      <w:tr w:rsidR="0002104E" w:rsidRPr="00647315" w:rsidTr="00914960">
        <w:tc>
          <w:tcPr>
            <w:tcW w:w="1819" w:type="pct"/>
          </w:tcPr>
          <w:p w:rsidR="0002104E" w:rsidRPr="00D67FC1" w:rsidRDefault="00BD2707" w:rsidP="00D67FC1">
            <w:pPr>
              <w:shd w:val="clear" w:color="auto" w:fill="FFFFFF"/>
              <w:spacing w:after="0" w:line="240" w:lineRule="auto"/>
              <w:jc w:val="both"/>
              <w:outlineLvl w:val="1"/>
              <w:rPr>
                <w:rFonts w:ascii="Times New Roman" w:hAnsi="Times New Roman" w:cs="Times New Roman"/>
                <w:bCs/>
                <w:lang w:eastAsia="ru-RU"/>
              </w:rPr>
            </w:pPr>
            <w:r w:rsidRPr="00D67FC1">
              <w:rPr>
                <w:rFonts w:ascii="Times New Roman" w:hAnsi="Times New Roman" w:cs="Times New Roman"/>
                <w:bCs/>
                <w:lang w:val="uk-UA" w:eastAsia="ru-RU"/>
              </w:rPr>
              <w:t>Атрибуція та експертиза художньої кераміки</w:t>
            </w:r>
          </w:p>
        </w:tc>
        <w:tc>
          <w:tcPr>
            <w:tcW w:w="466" w:type="pct"/>
            <w:shd w:val="clear" w:color="auto" w:fill="auto"/>
          </w:tcPr>
          <w:p w:rsidR="0002104E" w:rsidRPr="002C1417" w:rsidRDefault="002C1417" w:rsidP="00105A44">
            <w:pPr>
              <w:spacing w:after="0" w:line="240" w:lineRule="auto"/>
              <w:jc w:val="center"/>
              <w:rPr>
                <w:rFonts w:ascii="Times New Roman" w:hAnsi="Times New Roman" w:cs="Times New Roman"/>
                <w:lang w:val="uk-UA"/>
              </w:rPr>
            </w:pPr>
            <w:r>
              <w:rPr>
                <w:rFonts w:ascii="Times New Roman" w:hAnsi="Times New Roman" w:cs="Times New Roman"/>
                <w:lang w:val="uk-UA"/>
              </w:rPr>
              <w:t>8</w:t>
            </w:r>
          </w:p>
        </w:tc>
        <w:tc>
          <w:tcPr>
            <w:tcW w:w="790" w:type="pct"/>
            <w:shd w:val="clear" w:color="auto" w:fill="auto"/>
          </w:tcPr>
          <w:p w:rsidR="0002104E" w:rsidRPr="00D67FC1" w:rsidRDefault="00D67FC1" w:rsidP="00105A44">
            <w:pPr>
              <w:spacing w:after="0" w:line="240" w:lineRule="auto"/>
              <w:jc w:val="center"/>
              <w:rPr>
                <w:rFonts w:ascii="Times New Roman" w:hAnsi="Times New Roman" w:cs="Times New Roman"/>
                <w:lang w:val="uk-UA"/>
              </w:rPr>
            </w:pPr>
            <w:r>
              <w:rPr>
                <w:rFonts w:ascii="Times New Roman" w:hAnsi="Times New Roman" w:cs="Times New Roman"/>
                <w:lang w:val="uk-UA"/>
              </w:rPr>
              <w:t>-</w:t>
            </w:r>
          </w:p>
        </w:tc>
        <w:tc>
          <w:tcPr>
            <w:tcW w:w="935" w:type="pct"/>
          </w:tcPr>
          <w:p w:rsidR="0002104E" w:rsidRPr="00647315" w:rsidRDefault="0002104E" w:rsidP="00105A44">
            <w:pPr>
              <w:spacing w:after="0" w:line="240" w:lineRule="auto"/>
              <w:jc w:val="center"/>
              <w:rPr>
                <w:rFonts w:ascii="Times New Roman" w:hAnsi="Times New Roman" w:cs="Times New Roman"/>
              </w:rPr>
            </w:pPr>
            <w:r w:rsidRPr="00647315">
              <w:rPr>
                <w:rFonts w:ascii="Times New Roman" w:hAnsi="Times New Roman" w:cs="Times New Roman"/>
              </w:rPr>
              <w:t>2</w:t>
            </w:r>
          </w:p>
        </w:tc>
        <w:tc>
          <w:tcPr>
            <w:tcW w:w="990" w:type="pct"/>
          </w:tcPr>
          <w:p w:rsidR="0002104E" w:rsidRPr="00D67FC1" w:rsidRDefault="00D67FC1" w:rsidP="00D67FC1">
            <w:pPr>
              <w:spacing w:after="0" w:line="240" w:lineRule="auto"/>
              <w:jc w:val="center"/>
              <w:rPr>
                <w:rFonts w:ascii="Times New Roman" w:hAnsi="Times New Roman" w:cs="Times New Roman"/>
                <w:lang w:val="uk-UA"/>
              </w:rPr>
            </w:pPr>
            <w:r>
              <w:rPr>
                <w:rFonts w:ascii="Times New Roman" w:hAnsi="Times New Roman" w:cs="Times New Roman"/>
                <w:lang w:val="uk-UA"/>
              </w:rPr>
              <w:t>6</w:t>
            </w:r>
          </w:p>
        </w:tc>
      </w:tr>
      <w:tr w:rsidR="0002104E" w:rsidRPr="00647315" w:rsidTr="00914960">
        <w:tc>
          <w:tcPr>
            <w:tcW w:w="1819" w:type="pct"/>
          </w:tcPr>
          <w:p w:rsidR="0002104E" w:rsidRPr="00D67FC1" w:rsidRDefault="00BD2707" w:rsidP="00D67FC1">
            <w:pPr>
              <w:shd w:val="clear" w:color="auto" w:fill="FFFFFF"/>
              <w:spacing w:after="0" w:line="240" w:lineRule="auto"/>
              <w:jc w:val="both"/>
              <w:outlineLvl w:val="1"/>
              <w:rPr>
                <w:rFonts w:ascii="Times New Roman" w:hAnsi="Times New Roman" w:cs="Times New Roman"/>
                <w:bCs/>
                <w:lang w:eastAsia="ru-RU"/>
              </w:rPr>
            </w:pPr>
            <w:r w:rsidRPr="00D67FC1">
              <w:rPr>
                <w:rFonts w:ascii="Times New Roman" w:hAnsi="Times New Roman" w:cs="Times New Roman"/>
                <w:bCs/>
                <w:lang w:val="uk-UA" w:eastAsia="ru-RU"/>
              </w:rPr>
              <w:t>Культурні цінності у сфері нумізматики і боністики.</w:t>
            </w:r>
          </w:p>
        </w:tc>
        <w:tc>
          <w:tcPr>
            <w:tcW w:w="466" w:type="pct"/>
            <w:shd w:val="clear" w:color="auto" w:fill="auto"/>
          </w:tcPr>
          <w:p w:rsidR="0002104E" w:rsidRPr="002C1417" w:rsidRDefault="002C1417" w:rsidP="00105A44">
            <w:pPr>
              <w:spacing w:after="0" w:line="240" w:lineRule="auto"/>
              <w:jc w:val="center"/>
              <w:rPr>
                <w:rFonts w:ascii="Times New Roman" w:hAnsi="Times New Roman" w:cs="Times New Roman"/>
                <w:lang w:val="uk-UA"/>
              </w:rPr>
            </w:pPr>
            <w:r>
              <w:rPr>
                <w:rFonts w:ascii="Times New Roman" w:hAnsi="Times New Roman" w:cs="Times New Roman"/>
                <w:lang w:val="uk-UA"/>
              </w:rPr>
              <w:t>14</w:t>
            </w:r>
          </w:p>
        </w:tc>
        <w:tc>
          <w:tcPr>
            <w:tcW w:w="790" w:type="pct"/>
            <w:shd w:val="clear" w:color="auto" w:fill="auto"/>
          </w:tcPr>
          <w:p w:rsidR="0002104E" w:rsidRPr="00647315" w:rsidRDefault="0002104E" w:rsidP="00105A44">
            <w:pPr>
              <w:spacing w:after="0" w:line="240" w:lineRule="auto"/>
              <w:jc w:val="center"/>
              <w:rPr>
                <w:rFonts w:ascii="Times New Roman" w:hAnsi="Times New Roman" w:cs="Times New Roman"/>
              </w:rPr>
            </w:pPr>
            <w:r w:rsidRPr="00647315">
              <w:rPr>
                <w:rFonts w:ascii="Times New Roman" w:hAnsi="Times New Roman" w:cs="Times New Roman"/>
              </w:rPr>
              <w:t>2</w:t>
            </w:r>
          </w:p>
        </w:tc>
        <w:tc>
          <w:tcPr>
            <w:tcW w:w="935" w:type="pct"/>
          </w:tcPr>
          <w:p w:rsidR="0002104E" w:rsidRPr="00D67FC1" w:rsidRDefault="00D67FC1" w:rsidP="00105A44">
            <w:pPr>
              <w:spacing w:after="0" w:line="240" w:lineRule="auto"/>
              <w:jc w:val="center"/>
              <w:rPr>
                <w:rFonts w:ascii="Times New Roman" w:hAnsi="Times New Roman" w:cs="Times New Roman"/>
                <w:lang w:val="uk-UA"/>
              </w:rPr>
            </w:pPr>
            <w:r>
              <w:rPr>
                <w:rFonts w:ascii="Times New Roman" w:hAnsi="Times New Roman" w:cs="Times New Roman"/>
                <w:lang w:val="uk-UA"/>
              </w:rPr>
              <w:t>4</w:t>
            </w:r>
          </w:p>
        </w:tc>
        <w:tc>
          <w:tcPr>
            <w:tcW w:w="990" w:type="pct"/>
          </w:tcPr>
          <w:p w:rsidR="0002104E" w:rsidRPr="00D67FC1" w:rsidRDefault="00D67FC1" w:rsidP="00105A44">
            <w:pPr>
              <w:spacing w:after="0" w:line="240" w:lineRule="auto"/>
              <w:jc w:val="center"/>
              <w:rPr>
                <w:rFonts w:ascii="Times New Roman" w:hAnsi="Times New Roman" w:cs="Times New Roman"/>
                <w:lang w:val="uk-UA"/>
              </w:rPr>
            </w:pPr>
            <w:r>
              <w:rPr>
                <w:rFonts w:ascii="Times New Roman" w:hAnsi="Times New Roman" w:cs="Times New Roman"/>
                <w:lang w:val="uk-UA"/>
              </w:rPr>
              <w:t>8</w:t>
            </w:r>
          </w:p>
        </w:tc>
      </w:tr>
      <w:tr w:rsidR="00BD2707" w:rsidRPr="00647315" w:rsidTr="00914960">
        <w:tc>
          <w:tcPr>
            <w:tcW w:w="1819" w:type="pct"/>
          </w:tcPr>
          <w:p w:rsidR="00BD2707" w:rsidRPr="00D67FC1" w:rsidRDefault="00BD2707" w:rsidP="00D67FC1">
            <w:pPr>
              <w:shd w:val="clear" w:color="auto" w:fill="FFFFFF"/>
              <w:spacing w:after="0" w:line="240" w:lineRule="auto"/>
              <w:jc w:val="both"/>
              <w:outlineLvl w:val="1"/>
              <w:rPr>
                <w:rFonts w:ascii="Times New Roman" w:hAnsi="Times New Roman" w:cs="Times New Roman"/>
                <w:bCs/>
                <w:lang w:val="uk-UA" w:eastAsia="ru-RU"/>
              </w:rPr>
            </w:pPr>
            <w:r w:rsidRPr="00D67FC1">
              <w:rPr>
                <w:rFonts w:ascii="Times New Roman" w:hAnsi="Times New Roman" w:cs="Times New Roman"/>
                <w:bCs/>
                <w:lang w:val="uk-UA" w:eastAsia="ru-RU"/>
              </w:rPr>
              <w:t>Культурні цінності у сфері фалеристики і сфрагістики.</w:t>
            </w:r>
          </w:p>
        </w:tc>
        <w:tc>
          <w:tcPr>
            <w:tcW w:w="466" w:type="pct"/>
            <w:shd w:val="clear" w:color="auto" w:fill="auto"/>
          </w:tcPr>
          <w:p w:rsidR="00BD2707" w:rsidRPr="002C1417" w:rsidRDefault="002C1417" w:rsidP="00105A44">
            <w:pPr>
              <w:spacing w:after="0" w:line="240" w:lineRule="auto"/>
              <w:jc w:val="center"/>
              <w:rPr>
                <w:rFonts w:ascii="Times New Roman" w:hAnsi="Times New Roman" w:cs="Times New Roman"/>
                <w:lang w:val="uk-UA"/>
              </w:rPr>
            </w:pPr>
            <w:r>
              <w:rPr>
                <w:rFonts w:ascii="Times New Roman" w:hAnsi="Times New Roman" w:cs="Times New Roman"/>
                <w:lang w:val="uk-UA"/>
              </w:rPr>
              <w:t>12</w:t>
            </w:r>
          </w:p>
        </w:tc>
        <w:tc>
          <w:tcPr>
            <w:tcW w:w="790" w:type="pct"/>
            <w:shd w:val="clear" w:color="auto" w:fill="auto"/>
          </w:tcPr>
          <w:p w:rsidR="00BD2707" w:rsidRPr="00D67FC1" w:rsidRDefault="00D67FC1" w:rsidP="00105A44">
            <w:pPr>
              <w:spacing w:after="0" w:line="240" w:lineRule="auto"/>
              <w:jc w:val="center"/>
              <w:rPr>
                <w:rFonts w:ascii="Times New Roman" w:hAnsi="Times New Roman" w:cs="Times New Roman"/>
                <w:lang w:val="uk-UA"/>
              </w:rPr>
            </w:pPr>
            <w:r>
              <w:rPr>
                <w:rFonts w:ascii="Times New Roman" w:hAnsi="Times New Roman" w:cs="Times New Roman"/>
                <w:lang w:val="uk-UA"/>
              </w:rPr>
              <w:t>-</w:t>
            </w:r>
          </w:p>
        </w:tc>
        <w:tc>
          <w:tcPr>
            <w:tcW w:w="935" w:type="pct"/>
          </w:tcPr>
          <w:p w:rsidR="00BD2707" w:rsidRPr="00D67FC1" w:rsidRDefault="00D67FC1" w:rsidP="00105A44">
            <w:pPr>
              <w:spacing w:after="0" w:line="240" w:lineRule="auto"/>
              <w:jc w:val="center"/>
              <w:rPr>
                <w:rFonts w:ascii="Times New Roman" w:hAnsi="Times New Roman" w:cs="Times New Roman"/>
                <w:lang w:val="uk-UA"/>
              </w:rPr>
            </w:pPr>
            <w:r>
              <w:rPr>
                <w:rFonts w:ascii="Times New Roman" w:hAnsi="Times New Roman" w:cs="Times New Roman"/>
                <w:lang w:val="uk-UA"/>
              </w:rPr>
              <w:t>4</w:t>
            </w:r>
          </w:p>
        </w:tc>
        <w:tc>
          <w:tcPr>
            <w:tcW w:w="990" w:type="pct"/>
          </w:tcPr>
          <w:p w:rsidR="00BD2707" w:rsidRPr="00D67FC1" w:rsidRDefault="00D67FC1" w:rsidP="00105A44">
            <w:pPr>
              <w:spacing w:after="0" w:line="240" w:lineRule="auto"/>
              <w:jc w:val="center"/>
              <w:rPr>
                <w:rFonts w:ascii="Times New Roman" w:hAnsi="Times New Roman" w:cs="Times New Roman"/>
                <w:lang w:val="uk-UA"/>
              </w:rPr>
            </w:pPr>
            <w:r>
              <w:rPr>
                <w:rFonts w:ascii="Times New Roman" w:hAnsi="Times New Roman" w:cs="Times New Roman"/>
                <w:lang w:val="uk-UA"/>
              </w:rPr>
              <w:t>8</w:t>
            </w:r>
          </w:p>
        </w:tc>
      </w:tr>
      <w:tr w:rsidR="00BD2707" w:rsidRPr="00647315" w:rsidTr="00914960">
        <w:tc>
          <w:tcPr>
            <w:tcW w:w="1819" w:type="pct"/>
          </w:tcPr>
          <w:p w:rsidR="00BD2707" w:rsidRPr="00D67FC1" w:rsidRDefault="00BD2707" w:rsidP="00D67FC1">
            <w:pPr>
              <w:shd w:val="clear" w:color="auto" w:fill="FFFFFF"/>
              <w:spacing w:after="0" w:line="240" w:lineRule="auto"/>
              <w:jc w:val="both"/>
              <w:outlineLvl w:val="1"/>
              <w:rPr>
                <w:rFonts w:ascii="Times New Roman" w:hAnsi="Times New Roman" w:cs="Times New Roman"/>
                <w:bCs/>
                <w:lang w:val="uk-UA" w:eastAsia="ru-RU"/>
              </w:rPr>
            </w:pPr>
            <w:r w:rsidRPr="00D67FC1">
              <w:rPr>
                <w:rFonts w:ascii="Times New Roman" w:hAnsi="Times New Roman" w:cs="Times New Roman"/>
                <w:bCs/>
                <w:lang w:val="uk-UA" w:eastAsia="ru-RU"/>
              </w:rPr>
              <w:t>Атрибуція та експертиза ювелірних виробів.</w:t>
            </w:r>
          </w:p>
        </w:tc>
        <w:tc>
          <w:tcPr>
            <w:tcW w:w="466" w:type="pct"/>
            <w:shd w:val="clear" w:color="auto" w:fill="auto"/>
          </w:tcPr>
          <w:p w:rsidR="00BD2707" w:rsidRPr="002C1417" w:rsidRDefault="002C1417" w:rsidP="00105A44">
            <w:pPr>
              <w:spacing w:after="0" w:line="240" w:lineRule="auto"/>
              <w:jc w:val="center"/>
              <w:rPr>
                <w:rFonts w:ascii="Times New Roman" w:hAnsi="Times New Roman" w:cs="Times New Roman"/>
                <w:lang w:val="uk-UA"/>
              </w:rPr>
            </w:pPr>
            <w:r>
              <w:rPr>
                <w:rFonts w:ascii="Times New Roman" w:hAnsi="Times New Roman" w:cs="Times New Roman"/>
                <w:lang w:val="uk-UA"/>
              </w:rPr>
              <w:t>8</w:t>
            </w:r>
          </w:p>
        </w:tc>
        <w:tc>
          <w:tcPr>
            <w:tcW w:w="790" w:type="pct"/>
            <w:shd w:val="clear" w:color="auto" w:fill="auto"/>
          </w:tcPr>
          <w:p w:rsidR="00BD2707" w:rsidRPr="00D67FC1" w:rsidRDefault="00D67FC1" w:rsidP="00105A44">
            <w:pPr>
              <w:spacing w:after="0" w:line="240" w:lineRule="auto"/>
              <w:jc w:val="center"/>
              <w:rPr>
                <w:rFonts w:ascii="Times New Roman" w:hAnsi="Times New Roman" w:cs="Times New Roman"/>
                <w:lang w:val="uk-UA"/>
              </w:rPr>
            </w:pPr>
            <w:r>
              <w:rPr>
                <w:rFonts w:ascii="Times New Roman" w:hAnsi="Times New Roman" w:cs="Times New Roman"/>
                <w:lang w:val="uk-UA"/>
              </w:rPr>
              <w:t>-</w:t>
            </w:r>
          </w:p>
        </w:tc>
        <w:tc>
          <w:tcPr>
            <w:tcW w:w="935" w:type="pct"/>
          </w:tcPr>
          <w:p w:rsidR="00BD2707" w:rsidRPr="00D67FC1" w:rsidRDefault="00D67FC1" w:rsidP="00105A44">
            <w:pPr>
              <w:spacing w:after="0" w:line="240" w:lineRule="auto"/>
              <w:jc w:val="center"/>
              <w:rPr>
                <w:rFonts w:ascii="Times New Roman" w:hAnsi="Times New Roman" w:cs="Times New Roman"/>
                <w:lang w:val="uk-UA"/>
              </w:rPr>
            </w:pPr>
            <w:r>
              <w:rPr>
                <w:rFonts w:ascii="Times New Roman" w:hAnsi="Times New Roman" w:cs="Times New Roman"/>
                <w:lang w:val="uk-UA"/>
              </w:rPr>
              <w:t>2</w:t>
            </w:r>
          </w:p>
        </w:tc>
        <w:tc>
          <w:tcPr>
            <w:tcW w:w="990" w:type="pct"/>
          </w:tcPr>
          <w:p w:rsidR="00BD2707" w:rsidRPr="00D67FC1" w:rsidRDefault="00D67FC1" w:rsidP="00105A44">
            <w:pPr>
              <w:spacing w:after="0" w:line="240" w:lineRule="auto"/>
              <w:jc w:val="center"/>
              <w:rPr>
                <w:rFonts w:ascii="Times New Roman" w:hAnsi="Times New Roman" w:cs="Times New Roman"/>
                <w:lang w:val="uk-UA"/>
              </w:rPr>
            </w:pPr>
            <w:r>
              <w:rPr>
                <w:rFonts w:ascii="Times New Roman" w:hAnsi="Times New Roman" w:cs="Times New Roman"/>
                <w:lang w:val="uk-UA"/>
              </w:rPr>
              <w:t>6</w:t>
            </w:r>
          </w:p>
        </w:tc>
      </w:tr>
      <w:tr w:rsidR="00BD2707" w:rsidRPr="00647315" w:rsidTr="00914960">
        <w:tc>
          <w:tcPr>
            <w:tcW w:w="1819" w:type="pct"/>
          </w:tcPr>
          <w:p w:rsidR="00BD2707" w:rsidRPr="00D67FC1" w:rsidRDefault="00BD2707" w:rsidP="00D67FC1">
            <w:pPr>
              <w:shd w:val="clear" w:color="auto" w:fill="FFFFFF"/>
              <w:spacing w:after="0" w:line="240" w:lineRule="auto"/>
              <w:jc w:val="both"/>
              <w:outlineLvl w:val="1"/>
              <w:rPr>
                <w:rFonts w:ascii="Times New Roman" w:hAnsi="Times New Roman" w:cs="Times New Roman"/>
                <w:bCs/>
                <w:lang w:val="uk-UA" w:eastAsia="ru-RU"/>
              </w:rPr>
            </w:pPr>
            <w:r w:rsidRPr="00D67FC1">
              <w:rPr>
                <w:rFonts w:ascii="Times New Roman" w:hAnsi="Times New Roman" w:cs="Times New Roman"/>
                <w:bCs/>
                <w:lang w:val="uk-UA" w:eastAsia="ru-RU"/>
              </w:rPr>
              <w:t>Атрибуція та експертиза археологічних старожитностей.</w:t>
            </w:r>
          </w:p>
        </w:tc>
        <w:tc>
          <w:tcPr>
            <w:tcW w:w="466" w:type="pct"/>
            <w:shd w:val="clear" w:color="auto" w:fill="auto"/>
          </w:tcPr>
          <w:p w:rsidR="00BD2707" w:rsidRPr="002C1417" w:rsidRDefault="002C1417" w:rsidP="00105A44">
            <w:pPr>
              <w:spacing w:after="0" w:line="240" w:lineRule="auto"/>
              <w:jc w:val="center"/>
              <w:rPr>
                <w:rFonts w:ascii="Times New Roman" w:hAnsi="Times New Roman" w:cs="Times New Roman"/>
                <w:lang w:val="uk-UA"/>
              </w:rPr>
            </w:pPr>
            <w:r>
              <w:rPr>
                <w:rFonts w:ascii="Times New Roman" w:hAnsi="Times New Roman" w:cs="Times New Roman"/>
                <w:lang w:val="uk-UA"/>
              </w:rPr>
              <w:t>12</w:t>
            </w:r>
          </w:p>
        </w:tc>
        <w:tc>
          <w:tcPr>
            <w:tcW w:w="790" w:type="pct"/>
            <w:shd w:val="clear" w:color="auto" w:fill="auto"/>
          </w:tcPr>
          <w:p w:rsidR="00BD2707" w:rsidRPr="00D67FC1" w:rsidRDefault="00D67FC1" w:rsidP="00105A44">
            <w:pPr>
              <w:spacing w:after="0" w:line="240" w:lineRule="auto"/>
              <w:jc w:val="center"/>
              <w:rPr>
                <w:rFonts w:ascii="Times New Roman" w:hAnsi="Times New Roman" w:cs="Times New Roman"/>
                <w:lang w:val="uk-UA"/>
              </w:rPr>
            </w:pPr>
            <w:r>
              <w:rPr>
                <w:rFonts w:ascii="Times New Roman" w:hAnsi="Times New Roman" w:cs="Times New Roman"/>
                <w:lang w:val="uk-UA"/>
              </w:rPr>
              <w:t>2</w:t>
            </w:r>
          </w:p>
        </w:tc>
        <w:tc>
          <w:tcPr>
            <w:tcW w:w="935" w:type="pct"/>
          </w:tcPr>
          <w:p w:rsidR="00BD2707" w:rsidRPr="00D67FC1" w:rsidRDefault="00D67FC1" w:rsidP="00105A44">
            <w:pPr>
              <w:spacing w:after="0" w:line="240" w:lineRule="auto"/>
              <w:jc w:val="center"/>
              <w:rPr>
                <w:rFonts w:ascii="Times New Roman" w:hAnsi="Times New Roman" w:cs="Times New Roman"/>
                <w:lang w:val="uk-UA"/>
              </w:rPr>
            </w:pPr>
            <w:r>
              <w:rPr>
                <w:rFonts w:ascii="Times New Roman" w:hAnsi="Times New Roman" w:cs="Times New Roman"/>
                <w:lang w:val="uk-UA"/>
              </w:rPr>
              <w:t>2</w:t>
            </w:r>
          </w:p>
        </w:tc>
        <w:tc>
          <w:tcPr>
            <w:tcW w:w="990" w:type="pct"/>
          </w:tcPr>
          <w:p w:rsidR="00BD2707" w:rsidRPr="00D67FC1" w:rsidRDefault="00D67FC1" w:rsidP="00105A44">
            <w:pPr>
              <w:spacing w:after="0" w:line="240" w:lineRule="auto"/>
              <w:jc w:val="center"/>
              <w:rPr>
                <w:rFonts w:ascii="Times New Roman" w:hAnsi="Times New Roman" w:cs="Times New Roman"/>
                <w:lang w:val="uk-UA"/>
              </w:rPr>
            </w:pPr>
            <w:r>
              <w:rPr>
                <w:rFonts w:ascii="Times New Roman" w:hAnsi="Times New Roman" w:cs="Times New Roman"/>
                <w:lang w:val="uk-UA"/>
              </w:rPr>
              <w:t>8</w:t>
            </w:r>
          </w:p>
        </w:tc>
      </w:tr>
      <w:tr w:rsidR="0002104E" w:rsidRPr="00647315" w:rsidTr="00914960">
        <w:tc>
          <w:tcPr>
            <w:tcW w:w="1819" w:type="pct"/>
          </w:tcPr>
          <w:p w:rsidR="0002104E" w:rsidRPr="00F03A08" w:rsidRDefault="0002104E" w:rsidP="00105A44">
            <w:pPr>
              <w:spacing w:after="0" w:line="240" w:lineRule="auto"/>
              <w:rPr>
                <w:rFonts w:ascii="Times New Roman" w:hAnsi="Times New Roman" w:cs="Times New Roman"/>
                <w:bCs/>
              </w:rPr>
            </w:pPr>
            <w:r w:rsidRPr="00F03A08">
              <w:rPr>
                <w:rFonts w:ascii="Times New Roman" w:hAnsi="Times New Roman" w:cs="Times New Roman"/>
                <w:bCs/>
              </w:rPr>
              <w:t>Разом годин</w:t>
            </w:r>
          </w:p>
        </w:tc>
        <w:tc>
          <w:tcPr>
            <w:tcW w:w="466" w:type="pct"/>
            <w:shd w:val="clear" w:color="auto" w:fill="auto"/>
          </w:tcPr>
          <w:p w:rsidR="0002104E" w:rsidRPr="00647315" w:rsidRDefault="00D67FC1" w:rsidP="00105A44">
            <w:pPr>
              <w:spacing w:after="0" w:line="240" w:lineRule="auto"/>
              <w:jc w:val="center"/>
              <w:rPr>
                <w:rFonts w:ascii="Times New Roman" w:hAnsi="Times New Roman" w:cs="Times New Roman"/>
              </w:rPr>
            </w:pPr>
            <w:r>
              <w:rPr>
                <w:rFonts w:ascii="Times New Roman" w:hAnsi="Times New Roman" w:cs="Times New Roman"/>
                <w:lang w:val="uk-UA"/>
              </w:rPr>
              <w:t>9</w:t>
            </w:r>
            <w:r w:rsidR="0002104E" w:rsidRPr="00647315">
              <w:rPr>
                <w:rFonts w:ascii="Times New Roman" w:hAnsi="Times New Roman" w:cs="Times New Roman"/>
              </w:rPr>
              <w:t>0</w:t>
            </w:r>
          </w:p>
        </w:tc>
        <w:tc>
          <w:tcPr>
            <w:tcW w:w="790" w:type="pct"/>
            <w:shd w:val="clear" w:color="auto" w:fill="auto"/>
          </w:tcPr>
          <w:p w:rsidR="0002104E" w:rsidRPr="00D67FC1" w:rsidRDefault="00D67FC1" w:rsidP="00105A44">
            <w:pPr>
              <w:spacing w:after="0" w:line="240" w:lineRule="auto"/>
              <w:jc w:val="center"/>
              <w:rPr>
                <w:rFonts w:ascii="Times New Roman" w:hAnsi="Times New Roman" w:cs="Times New Roman"/>
                <w:lang w:val="uk-UA"/>
              </w:rPr>
            </w:pPr>
            <w:r>
              <w:rPr>
                <w:rFonts w:ascii="Times New Roman" w:hAnsi="Times New Roman" w:cs="Times New Roman"/>
                <w:lang w:val="uk-UA"/>
              </w:rPr>
              <w:t>16</w:t>
            </w:r>
          </w:p>
        </w:tc>
        <w:tc>
          <w:tcPr>
            <w:tcW w:w="935" w:type="pct"/>
          </w:tcPr>
          <w:p w:rsidR="0002104E" w:rsidRPr="00647315" w:rsidRDefault="0002104E" w:rsidP="00105A44">
            <w:pPr>
              <w:spacing w:after="0" w:line="240" w:lineRule="auto"/>
              <w:jc w:val="center"/>
              <w:rPr>
                <w:rFonts w:ascii="Times New Roman" w:hAnsi="Times New Roman" w:cs="Times New Roman"/>
              </w:rPr>
            </w:pPr>
            <w:r w:rsidRPr="00647315">
              <w:rPr>
                <w:rFonts w:ascii="Times New Roman" w:hAnsi="Times New Roman" w:cs="Times New Roman"/>
                <w:lang w:val="en-US"/>
              </w:rPr>
              <w:t>2</w:t>
            </w:r>
            <w:r w:rsidRPr="00647315">
              <w:rPr>
                <w:rFonts w:ascii="Times New Roman" w:hAnsi="Times New Roman" w:cs="Times New Roman"/>
              </w:rPr>
              <w:t>0</w:t>
            </w:r>
          </w:p>
        </w:tc>
        <w:tc>
          <w:tcPr>
            <w:tcW w:w="990" w:type="pct"/>
          </w:tcPr>
          <w:p w:rsidR="0002104E" w:rsidRPr="00D67FC1" w:rsidRDefault="00D67FC1" w:rsidP="00105A44">
            <w:pPr>
              <w:spacing w:after="0" w:line="240" w:lineRule="auto"/>
              <w:jc w:val="center"/>
              <w:rPr>
                <w:rFonts w:ascii="Times New Roman" w:hAnsi="Times New Roman" w:cs="Times New Roman"/>
                <w:lang w:val="uk-UA"/>
              </w:rPr>
            </w:pPr>
            <w:r>
              <w:rPr>
                <w:rFonts w:ascii="Times New Roman" w:hAnsi="Times New Roman" w:cs="Times New Roman"/>
                <w:lang w:val="uk-UA"/>
              </w:rPr>
              <w:t>54</w:t>
            </w:r>
          </w:p>
        </w:tc>
      </w:tr>
    </w:tbl>
    <w:p w:rsidR="0002104E" w:rsidRPr="00CE15BF" w:rsidRDefault="0002104E" w:rsidP="00105A44">
      <w:pPr>
        <w:autoSpaceDE w:val="0"/>
        <w:autoSpaceDN w:val="0"/>
        <w:adjustRightInd w:val="0"/>
        <w:spacing w:after="0" w:line="240" w:lineRule="auto"/>
        <w:rPr>
          <w:rFonts w:ascii="Times New Roman" w:hAnsi="Times New Roman" w:cs="Times New Roman"/>
          <w:i/>
          <w:iCs/>
          <w:sz w:val="28"/>
          <w:szCs w:val="28"/>
          <w:lang w:val="en-US"/>
        </w:rPr>
      </w:pPr>
    </w:p>
    <w:p w:rsidR="0002104E" w:rsidRDefault="0002104E" w:rsidP="00105A44">
      <w:pPr>
        <w:autoSpaceDE w:val="0"/>
        <w:autoSpaceDN w:val="0"/>
        <w:adjustRightInd w:val="0"/>
        <w:spacing w:after="0" w:line="240" w:lineRule="auto"/>
        <w:jc w:val="both"/>
        <w:rPr>
          <w:rFonts w:ascii="Times New Roman" w:hAnsi="Times New Roman" w:cs="Times New Roman"/>
          <w:i/>
          <w:iCs/>
          <w:sz w:val="28"/>
          <w:szCs w:val="28"/>
          <w:lang w:val="uk-UA"/>
        </w:rPr>
      </w:pPr>
      <w:r>
        <w:rPr>
          <w:rFonts w:ascii="Times New Roman" w:hAnsi="Times New Roman" w:cs="Times New Roman"/>
          <w:iCs/>
          <w:sz w:val="28"/>
          <w:szCs w:val="28"/>
          <w:lang w:val="uk-UA"/>
        </w:rPr>
        <w:t>10</w:t>
      </w:r>
      <w:r w:rsidRPr="00E70580">
        <w:rPr>
          <w:rFonts w:ascii="Times New Roman" w:hAnsi="Times New Roman" w:cs="Times New Roman"/>
          <w:iCs/>
          <w:sz w:val="28"/>
          <w:szCs w:val="28"/>
          <w:lang w:val="uk-UA"/>
        </w:rPr>
        <w:t>.</w:t>
      </w:r>
      <w:r w:rsidRPr="00E70580">
        <w:rPr>
          <w:rFonts w:ascii="Times New Roman" w:hAnsi="Times New Roman" w:cs="Times New Roman"/>
          <w:i/>
          <w:iCs/>
          <w:sz w:val="28"/>
          <w:szCs w:val="28"/>
          <w:lang w:val="uk-UA"/>
        </w:rPr>
        <w:t xml:space="preserve"> </w:t>
      </w:r>
      <w:r w:rsidRPr="00E70580">
        <w:rPr>
          <w:rFonts w:ascii="Times New Roman" w:hAnsi="Times New Roman" w:cs="Times New Roman"/>
          <w:b/>
          <w:iCs/>
          <w:sz w:val="28"/>
          <w:szCs w:val="28"/>
          <w:lang w:val="uk-UA"/>
        </w:rPr>
        <w:t>Форми поточного та підсумкового контролю</w:t>
      </w:r>
      <w:r w:rsidRPr="00E70580">
        <w:rPr>
          <w:rFonts w:ascii="Times New Roman" w:hAnsi="Times New Roman" w:cs="Times New Roman"/>
          <w:i/>
          <w:iCs/>
          <w:sz w:val="28"/>
          <w:szCs w:val="28"/>
          <w:lang w:val="uk-UA"/>
        </w:rPr>
        <w:t xml:space="preserve"> </w:t>
      </w:r>
    </w:p>
    <w:p w:rsidR="001F1827" w:rsidRDefault="0002104E" w:rsidP="00105A44">
      <w:pPr>
        <w:autoSpaceDE w:val="0"/>
        <w:autoSpaceDN w:val="0"/>
        <w:adjustRightInd w:val="0"/>
        <w:spacing w:after="0" w:line="240" w:lineRule="auto"/>
        <w:ind w:firstLine="567"/>
        <w:jc w:val="both"/>
        <w:rPr>
          <w:rFonts w:ascii="Times New Roman" w:hAnsi="Times New Roman" w:cs="Times New Roman"/>
          <w:sz w:val="28"/>
          <w:szCs w:val="28"/>
          <w:lang w:val="uk-UA"/>
        </w:rPr>
      </w:pPr>
      <w:r w:rsidRPr="0007185F">
        <w:rPr>
          <w:rFonts w:ascii="Times New Roman" w:hAnsi="Times New Roman" w:cs="Times New Roman"/>
          <w:sz w:val="28"/>
          <w:szCs w:val="28"/>
          <w:lang w:val="uk-UA"/>
        </w:rPr>
        <w:t>Поточний контроль проводиться з метою перевірки рівня підготовки здобувачів вищої освіти</w:t>
      </w:r>
      <w:r>
        <w:rPr>
          <w:rFonts w:ascii="Times New Roman" w:hAnsi="Times New Roman" w:cs="Times New Roman"/>
          <w:sz w:val="28"/>
          <w:szCs w:val="28"/>
          <w:lang w:val="uk-UA"/>
        </w:rPr>
        <w:t xml:space="preserve"> </w:t>
      </w:r>
      <w:r w:rsidRPr="0007185F">
        <w:rPr>
          <w:rFonts w:ascii="Times New Roman" w:hAnsi="Times New Roman" w:cs="Times New Roman"/>
          <w:sz w:val="28"/>
          <w:szCs w:val="28"/>
          <w:lang w:val="uk-UA"/>
        </w:rPr>
        <w:t>за визначеною темою; забезпечення зворотного зв’язку між викладачем та здобувачами</w:t>
      </w:r>
      <w:r>
        <w:rPr>
          <w:rFonts w:ascii="Times New Roman" w:hAnsi="Times New Roman" w:cs="Times New Roman"/>
          <w:sz w:val="28"/>
          <w:szCs w:val="28"/>
          <w:lang w:val="uk-UA"/>
        </w:rPr>
        <w:t xml:space="preserve"> </w:t>
      </w:r>
      <w:r w:rsidRPr="0007185F">
        <w:rPr>
          <w:rFonts w:ascii="Times New Roman" w:hAnsi="Times New Roman" w:cs="Times New Roman"/>
          <w:sz w:val="28"/>
          <w:szCs w:val="28"/>
          <w:lang w:val="uk-UA"/>
        </w:rPr>
        <w:t>вищої освіти, управління навчальною мотивацією здобувачів. Поточний контроль</w:t>
      </w:r>
      <w:r>
        <w:rPr>
          <w:rFonts w:ascii="Times New Roman" w:hAnsi="Times New Roman" w:cs="Times New Roman"/>
          <w:sz w:val="28"/>
          <w:szCs w:val="28"/>
          <w:lang w:val="uk-UA"/>
        </w:rPr>
        <w:t xml:space="preserve"> </w:t>
      </w:r>
      <w:r w:rsidRPr="0007185F">
        <w:rPr>
          <w:rFonts w:ascii="Times New Roman" w:hAnsi="Times New Roman" w:cs="Times New Roman"/>
          <w:sz w:val="28"/>
          <w:szCs w:val="28"/>
          <w:lang w:val="uk-UA"/>
        </w:rPr>
        <w:t>проводиться у формі усного опитування, письмового експрес-контролю, виступів здобувачів</w:t>
      </w:r>
      <w:r>
        <w:rPr>
          <w:rFonts w:ascii="Times New Roman" w:hAnsi="Times New Roman" w:cs="Times New Roman"/>
          <w:sz w:val="28"/>
          <w:szCs w:val="28"/>
          <w:lang w:val="uk-UA"/>
        </w:rPr>
        <w:t xml:space="preserve"> </w:t>
      </w:r>
      <w:r w:rsidRPr="0007185F">
        <w:rPr>
          <w:rFonts w:ascii="Times New Roman" w:hAnsi="Times New Roman" w:cs="Times New Roman"/>
          <w:sz w:val="28"/>
          <w:szCs w:val="28"/>
          <w:lang w:val="uk-UA"/>
        </w:rPr>
        <w:t xml:space="preserve">при </w:t>
      </w:r>
      <w:r w:rsidRPr="0007185F">
        <w:rPr>
          <w:rFonts w:ascii="Times New Roman" w:hAnsi="Times New Roman" w:cs="Times New Roman"/>
          <w:sz w:val="28"/>
          <w:szCs w:val="28"/>
          <w:lang w:val="uk-UA"/>
        </w:rPr>
        <w:lastRenderedPageBreak/>
        <w:t>обговоренні питань</w:t>
      </w:r>
      <w:r>
        <w:rPr>
          <w:rFonts w:ascii="Times New Roman" w:hAnsi="Times New Roman" w:cs="Times New Roman"/>
          <w:sz w:val="28"/>
          <w:szCs w:val="28"/>
          <w:lang w:val="uk-UA"/>
        </w:rPr>
        <w:t xml:space="preserve"> практичного заняття</w:t>
      </w:r>
      <w:r w:rsidRPr="0007185F">
        <w:rPr>
          <w:rFonts w:ascii="Times New Roman" w:hAnsi="Times New Roman" w:cs="Times New Roman"/>
          <w:sz w:val="28"/>
          <w:szCs w:val="28"/>
          <w:lang w:val="uk-UA"/>
        </w:rPr>
        <w:t>. Форма модульного</w:t>
      </w:r>
      <w:r>
        <w:rPr>
          <w:rFonts w:ascii="Times New Roman" w:hAnsi="Times New Roman" w:cs="Times New Roman"/>
          <w:sz w:val="28"/>
          <w:szCs w:val="28"/>
          <w:lang w:val="uk-UA"/>
        </w:rPr>
        <w:t xml:space="preserve"> </w:t>
      </w:r>
      <w:r w:rsidRPr="0007185F">
        <w:rPr>
          <w:rFonts w:ascii="Times New Roman" w:hAnsi="Times New Roman" w:cs="Times New Roman"/>
          <w:sz w:val="28"/>
          <w:szCs w:val="28"/>
          <w:lang w:val="uk-UA"/>
        </w:rPr>
        <w:t>контролю: модульна контрольна робота.</w:t>
      </w:r>
      <w:r>
        <w:rPr>
          <w:rFonts w:ascii="Times New Roman" w:hAnsi="Times New Roman" w:cs="Times New Roman"/>
          <w:sz w:val="28"/>
          <w:szCs w:val="28"/>
          <w:lang w:val="uk-UA"/>
        </w:rPr>
        <w:t xml:space="preserve"> </w:t>
      </w:r>
    </w:p>
    <w:p w:rsidR="00762505" w:rsidRDefault="0002104E" w:rsidP="00105A44">
      <w:pPr>
        <w:autoSpaceDE w:val="0"/>
        <w:autoSpaceDN w:val="0"/>
        <w:adjustRightInd w:val="0"/>
        <w:spacing w:after="0" w:line="240" w:lineRule="auto"/>
        <w:ind w:firstLine="567"/>
        <w:jc w:val="both"/>
        <w:rPr>
          <w:rFonts w:ascii="Times New Roman" w:hAnsi="Times New Roman" w:cs="Times New Roman"/>
          <w:sz w:val="28"/>
          <w:szCs w:val="28"/>
          <w:lang w:val="uk-UA"/>
        </w:rPr>
      </w:pPr>
      <w:r w:rsidRPr="0007185F">
        <w:rPr>
          <w:rFonts w:ascii="Times New Roman" w:hAnsi="Times New Roman" w:cs="Times New Roman"/>
          <w:sz w:val="28"/>
          <w:szCs w:val="28"/>
          <w:lang w:val="uk-UA"/>
        </w:rPr>
        <w:t>Формою підсумкового контролю є</w:t>
      </w:r>
      <w:r>
        <w:rPr>
          <w:rFonts w:ascii="Times New Roman" w:hAnsi="Times New Roman" w:cs="Times New Roman"/>
          <w:sz w:val="28"/>
          <w:szCs w:val="28"/>
          <w:lang w:val="uk-UA"/>
        </w:rPr>
        <w:t xml:space="preserve"> екзамен</w:t>
      </w:r>
      <w:r w:rsidRPr="0007185F">
        <w:rPr>
          <w:rFonts w:ascii="Times New Roman" w:hAnsi="Times New Roman" w:cs="Times New Roman"/>
          <w:sz w:val="28"/>
          <w:szCs w:val="28"/>
          <w:lang w:val="uk-UA"/>
        </w:rPr>
        <w:t>.</w:t>
      </w:r>
    </w:p>
    <w:p w:rsidR="0002104E" w:rsidRPr="00C8721D" w:rsidRDefault="0002104E" w:rsidP="00105A44">
      <w:pPr>
        <w:autoSpaceDE w:val="0"/>
        <w:autoSpaceDN w:val="0"/>
        <w:adjustRightInd w:val="0"/>
        <w:spacing w:after="0" w:line="240" w:lineRule="auto"/>
        <w:jc w:val="both"/>
        <w:rPr>
          <w:rFonts w:ascii="Times New Roman" w:hAnsi="Times New Roman" w:cs="Times New Roman"/>
          <w:iCs/>
          <w:sz w:val="24"/>
          <w:szCs w:val="24"/>
          <w:lang w:val="uk-UA"/>
        </w:rPr>
      </w:pPr>
    </w:p>
    <w:p w:rsidR="0002104E" w:rsidRDefault="0002104E" w:rsidP="00105A44">
      <w:pPr>
        <w:autoSpaceDE w:val="0"/>
        <w:autoSpaceDN w:val="0"/>
        <w:adjustRightInd w:val="0"/>
        <w:spacing w:after="0" w:line="240" w:lineRule="auto"/>
        <w:rPr>
          <w:rFonts w:ascii="Times New Roman" w:hAnsi="Times New Roman" w:cs="Times New Roman"/>
          <w:i/>
          <w:iCs/>
          <w:sz w:val="28"/>
          <w:szCs w:val="28"/>
          <w:lang w:val="uk-UA"/>
        </w:rPr>
      </w:pPr>
      <w:r w:rsidRPr="001B2812">
        <w:rPr>
          <w:rFonts w:ascii="Times New Roman" w:hAnsi="Times New Roman" w:cs="Times New Roman"/>
          <w:iCs/>
          <w:sz w:val="28"/>
          <w:szCs w:val="28"/>
          <w:lang w:val="uk-UA"/>
        </w:rPr>
        <w:t>1</w:t>
      </w:r>
      <w:r>
        <w:rPr>
          <w:rFonts w:ascii="Times New Roman" w:hAnsi="Times New Roman" w:cs="Times New Roman"/>
          <w:iCs/>
          <w:sz w:val="28"/>
          <w:szCs w:val="28"/>
          <w:lang w:val="uk-UA"/>
        </w:rPr>
        <w:t>1</w:t>
      </w:r>
      <w:r w:rsidRPr="001B2812">
        <w:rPr>
          <w:rFonts w:ascii="Times New Roman" w:hAnsi="Times New Roman" w:cs="Times New Roman"/>
          <w:iCs/>
          <w:sz w:val="28"/>
          <w:szCs w:val="28"/>
          <w:lang w:val="uk-UA"/>
        </w:rPr>
        <w:t>.</w:t>
      </w:r>
      <w:r w:rsidRPr="001B2812">
        <w:rPr>
          <w:rFonts w:ascii="Times New Roman" w:hAnsi="Times New Roman" w:cs="Times New Roman"/>
          <w:i/>
          <w:iCs/>
          <w:sz w:val="28"/>
          <w:szCs w:val="28"/>
          <w:lang w:val="uk-UA"/>
        </w:rPr>
        <w:t xml:space="preserve"> </w:t>
      </w:r>
      <w:r w:rsidRPr="001B2812">
        <w:rPr>
          <w:rFonts w:ascii="Times New Roman" w:hAnsi="Times New Roman" w:cs="Times New Roman"/>
          <w:b/>
          <w:iCs/>
          <w:sz w:val="28"/>
          <w:szCs w:val="28"/>
          <w:lang w:val="uk-UA"/>
        </w:rPr>
        <w:t>Критерії оцінювання результатів навчання</w:t>
      </w:r>
      <w:r w:rsidRPr="001B2812">
        <w:rPr>
          <w:rFonts w:ascii="Times New Roman" w:hAnsi="Times New Roman" w:cs="Times New Roman"/>
          <w:i/>
          <w:iCs/>
          <w:sz w:val="28"/>
          <w:szCs w:val="28"/>
          <w:lang w:val="uk-UA"/>
        </w:rPr>
        <w:t xml:space="preserve"> </w:t>
      </w:r>
    </w:p>
    <w:p w:rsidR="0002104E" w:rsidRPr="00E42756" w:rsidRDefault="0002104E" w:rsidP="00105A44">
      <w:pPr>
        <w:spacing w:after="0" w:line="240" w:lineRule="auto"/>
        <w:ind w:firstLine="720"/>
        <w:jc w:val="both"/>
        <w:rPr>
          <w:rFonts w:ascii="Times New Roman" w:hAnsi="Times New Roman" w:cs="Times New Roman"/>
          <w:sz w:val="28"/>
          <w:szCs w:val="28"/>
          <w:lang w:val="uk-UA"/>
        </w:rPr>
      </w:pPr>
      <w:r w:rsidRPr="00E42756">
        <w:rPr>
          <w:rFonts w:ascii="Times New Roman" w:hAnsi="Times New Roman" w:cs="Times New Roman"/>
          <w:sz w:val="28"/>
          <w:szCs w:val="28"/>
          <w:lang w:val="uk-UA"/>
        </w:rPr>
        <w:t xml:space="preserve">В поточне оцінювання включається: </w:t>
      </w:r>
      <w:r w:rsidR="001F1827" w:rsidRPr="00E42756">
        <w:rPr>
          <w:rFonts w:ascii="Times New Roman" w:hAnsi="Times New Roman" w:cs="Times New Roman"/>
          <w:sz w:val="28"/>
          <w:szCs w:val="28"/>
          <w:lang w:val="uk-UA"/>
        </w:rPr>
        <w:t>практичні</w:t>
      </w:r>
      <w:r w:rsidRPr="00E42756">
        <w:rPr>
          <w:rFonts w:ascii="Times New Roman" w:hAnsi="Times New Roman" w:cs="Times New Roman"/>
          <w:sz w:val="28"/>
          <w:szCs w:val="28"/>
          <w:lang w:val="uk-UA"/>
        </w:rPr>
        <w:t xml:space="preserve"> заняття – 20 балів, модульна контрольна робота – 30 балів, самостійна робота – 5 балів, індивідуальні навчально-дослідні завдання – 5 балів.</w:t>
      </w:r>
    </w:p>
    <w:p w:rsidR="0002104E" w:rsidRPr="00E42756" w:rsidRDefault="0002104E" w:rsidP="00105A44">
      <w:pPr>
        <w:spacing w:after="0" w:line="240" w:lineRule="auto"/>
        <w:ind w:firstLine="720"/>
        <w:jc w:val="both"/>
        <w:rPr>
          <w:rFonts w:ascii="Times New Roman" w:hAnsi="Times New Roman" w:cs="Times New Roman"/>
          <w:sz w:val="28"/>
          <w:szCs w:val="28"/>
          <w:lang w:val="uk-UA"/>
        </w:rPr>
      </w:pPr>
    </w:p>
    <w:tbl>
      <w:tblPr>
        <w:tblW w:w="8696"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39"/>
        <w:gridCol w:w="1439"/>
        <w:gridCol w:w="1799"/>
        <w:gridCol w:w="2047"/>
        <w:gridCol w:w="1138"/>
        <w:gridCol w:w="834"/>
      </w:tblGrid>
      <w:tr w:rsidR="00E42756" w:rsidRPr="00E42756" w:rsidTr="00914960">
        <w:trPr>
          <w:cantSplit/>
          <w:trHeight w:val="326"/>
        </w:trPr>
        <w:tc>
          <w:tcPr>
            <w:tcW w:w="6724" w:type="dxa"/>
            <w:gridSpan w:val="4"/>
            <w:vMerge w:val="restart"/>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widowControl w:val="0"/>
              <w:spacing w:after="0"/>
              <w:jc w:val="center"/>
              <w:rPr>
                <w:rFonts w:ascii="Times New Roman" w:hAnsi="Times New Roman" w:cs="Times New Roman"/>
                <w:b/>
                <w:sz w:val="24"/>
                <w:szCs w:val="24"/>
              </w:rPr>
            </w:pPr>
            <w:r w:rsidRPr="00E42756">
              <w:rPr>
                <w:rFonts w:ascii="Times New Roman" w:hAnsi="Times New Roman" w:cs="Times New Roman"/>
                <w:b/>
                <w:sz w:val="24"/>
                <w:szCs w:val="24"/>
              </w:rPr>
              <w:t>Поточний і модульний контроль (60 балів)</w:t>
            </w:r>
          </w:p>
        </w:tc>
        <w:tc>
          <w:tcPr>
            <w:tcW w:w="1138"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widowControl w:val="0"/>
              <w:spacing w:after="0"/>
              <w:jc w:val="center"/>
              <w:rPr>
                <w:rFonts w:ascii="Times New Roman" w:hAnsi="Times New Roman" w:cs="Times New Roman"/>
                <w:sz w:val="24"/>
                <w:szCs w:val="24"/>
              </w:rPr>
            </w:pPr>
            <w:r w:rsidRPr="00E42756">
              <w:rPr>
                <w:rFonts w:ascii="Times New Roman" w:hAnsi="Times New Roman" w:cs="Times New Roman"/>
                <w:sz w:val="24"/>
                <w:szCs w:val="24"/>
              </w:rPr>
              <w:t xml:space="preserve">Екзамен </w:t>
            </w:r>
          </w:p>
        </w:tc>
        <w:tc>
          <w:tcPr>
            <w:tcW w:w="834" w:type="dxa"/>
            <w:tcBorders>
              <w:top w:val="single" w:sz="4" w:space="0" w:color="auto"/>
              <w:left w:val="single" w:sz="4" w:space="0" w:color="auto"/>
              <w:bottom w:val="single" w:sz="4" w:space="0" w:color="auto"/>
              <w:right w:val="single" w:sz="4" w:space="0" w:color="auto"/>
            </w:tcBorders>
          </w:tcPr>
          <w:p w:rsidR="0002104E" w:rsidRPr="00E42756" w:rsidRDefault="0002104E" w:rsidP="00105A44">
            <w:pPr>
              <w:widowControl w:val="0"/>
              <w:spacing w:after="0"/>
              <w:jc w:val="center"/>
              <w:rPr>
                <w:rFonts w:ascii="Times New Roman" w:hAnsi="Times New Roman" w:cs="Times New Roman"/>
                <w:b/>
                <w:sz w:val="24"/>
                <w:szCs w:val="24"/>
              </w:rPr>
            </w:pPr>
            <w:r w:rsidRPr="00E42756">
              <w:rPr>
                <w:rFonts w:ascii="Times New Roman" w:hAnsi="Times New Roman" w:cs="Times New Roman"/>
                <w:b/>
                <w:sz w:val="24"/>
                <w:szCs w:val="24"/>
              </w:rPr>
              <w:t>Сума</w:t>
            </w:r>
          </w:p>
        </w:tc>
      </w:tr>
      <w:tr w:rsidR="00E42756" w:rsidRPr="00E42756" w:rsidTr="00914960">
        <w:trPr>
          <w:trHeight w:val="317"/>
        </w:trPr>
        <w:tc>
          <w:tcPr>
            <w:tcW w:w="6724" w:type="dxa"/>
            <w:gridSpan w:val="4"/>
            <w:vMerge/>
            <w:tcBorders>
              <w:top w:val="single" w:sz="4" w:space="0" w:color="auto"/>
              <w:left w:val="single" w:sz="4" w:space="0" w:color="auto"/>
              <w:bottom w:val="single" w:sz="4" w:space="0" w:color="auto"/>
              <w:right w:val="single" w:sz="4" w:space="0" w:color="auto"/>
            </w:tcBorders>
            <w:vAlign w:val="center"/>
            <w:hideMark/>
          </w:tcPr>
          <w:p w:rsidR="0002104E" w:rsidRPr="00E42756" w:rsidRDefault="0002104E" w:rsidP="00105A44">
            <w:pPr>
              <w:spacing w:after="0" w:line="240" w:lineRule="auto"/>
              <w:rPr>
                <w:rFonts w:ascii="Times New Roman" w:hAnsi="Times New Roman" w:cs="Times New Roman"/>
                <w:b/>
                <w:sz w:val="24"/>
                <w:szCs w:val="24"/>
              </w:rPr>
            </w:pPr>
          </w:p>
        </w:tc>
        <w:tc>
          <w:tcPr>
            <w:tcW w:w="1138" w:type="dxa"/>
            <w:vMerge w:val="restart"/>
            <w:tcBorders>
              <w:top w:val="single" w:sz="4" w:space="0" w:color="auto"/>
              <w:left w:val="single" w:sz="4" w:space="0" w:color="auto"/>
              <w:bottom w:val="single" w:sz="4" w:space="0" w:color="auto"/>
              <w:right w:val="single" w:sz="4" w:space="0" w:color="auto"/>
            </w:tcBorders>
          </w:tcPr>
          <w:p w:rsidR="0002104E" w:rsidRPr="00E42756" w:rsidRDefault="0002104E" w:rsidP="00105A44">
            <w:pPr>
              <w:widowControl w:val="0"/>
              <w:spacing w:after="0"/>
              <w:jc w:val="center"/>
              <w:rPr>
                <w:rFonts w:ascii="Times New Roman" w:hAnsi="Times New Roman" w:cs="Times New Roman"/>
                <w:sz w:val="24"/>
                <w:szCs w:val="24"/>
              </w:rPr>
            </w:pPr>
            <w:r w:rsidRPr="00E42756">
              <w:rPr>
                <w:rFonts w:ascii="Times New Roman" w:hAnsi="Times New Roman" w:cs="Times New Roman"/>
                <w:sz w:val="24"/>
                <w:szCs w:val="24"/>
              </w:rPr>
              <w:t>40</w:t>
            </w:r>
          </w:p>
        </w:tc>
        <w:tc>
          <w:tcPr>
            <w:tcW w:w="834" w:type="dxa"/>
            <w:vMerge w:val="restart"/>
            <w:tcBorders>
              <w:top w:val="single" w:sz="4" w:space="0" w:color="auto"/>
              <w:left w:val="single" w:sz="4" w:space="0" w:color="auto"/>
              <w:right w:val="single" w:sz="4" w:space="0" w:color="auto"/>
            </w:tcBorders>
          </w:tcPr>
          <w:p w:rsidR="0002104E" w:rsidRPr="00E42756" w:rsidRDefault="0002104E" w:rsidP="00105A44">
            <w:pPr>
              <w:widowControl w:val="0"/>
              <w:spacing w:after="0"/>
              <w:jc w:val="center"/>
              <w:rPr>
                <w:rFonts w:ascii="Times New Roman" w:hAnsi="Times New Roman" w:cs="Times New Roman"/>
                <w:sz w:val="24"/>
                <w:szCs w:val="24"/>
              </w:rPr>
            </w:pPr>
            <w:r w:rsidRPr="00E42756">
              <w:rPr>
                <w:rFonts w:ascii="Times New Roman" w:hAnsi="Times New Roman" w:cs="Times New Roman"/>
                <w:sz w:val="24"/>
                <w:szCs w:val="24"/>
              </w:rPr>
              <w:t>100</w:t>
            </w:r>
          </w:p>
        </w:tc>
      </w:tr>
      <w:tr w:rsidR="00E42756" w:rsidRPr="00E42756" w:rsidTr="00914960">
        <w:trPr>
          <w:trHeight w:val="359"/>
        </w:trPr>
        <w:tc>
          <w:tcPr>
            <w:tcW w:w="1439"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widowControl w:val="0"/>
              <w:spacing w:after="0"/>
              <w:jc w:val="center"/>
              <w:rPr>
                <w:rFonts w:ascii="Times New Roman" w:hAnsi="Times New Roman" w:cs="Times New Roman"/>
                <w:sz w:val="24"/>
                <w:szCs w:val="24"/>
              </w:rPr>
            </w:pPr>
            <w:r w:rsidRPr="00E42756">
              <w:rPr>
                <w:rFonts w:ascii="Times New Roman" w:hAnsi="Times New Roman" w:cs="Times New Roman"/>
                <w:sz w:val="24"/>
                <w:szCs w:val="24"/>
              </w:rPr>
              <w:t>Поточний контроль</w:t>
            </w:r>
          </w:p>
        </w:tc>
        <w:tc>
          <w:tcPr>
            <w:tcW w:w="1439" w:type="dxa"/>
            <w:tcBorders>
              <w:top w:val="single" w:sz="4" w:space="0" w:color="auto"/>
              <w:left w:val="single" w:sz="4" w:space="0" w:color="auto"/>
              <w:bottom w:val="single" w:sz="4" w:space="0" w:color="auto"/>
              <w:right w:val="single" w:sz="4" w:space="0" w:color="auto"/>
            </w:tcBorders>
          </w:tcPr>
          <w:p w:rsidR="0002104E" w:rsidRPr="00E42756" w:rsidRDefault="0002104E" w:rsidP="00105A44">
            <w:pPr>
              <w:widowControl w:val="0"/>
              <w:spacing w:after="0"/>
              <w:jc w:val="center"/>
              <w:rPr>
                <w:rFonts w:ascii="Times New Roman" w:hAnsi="Times New Roman" w:cs="Times New Roman"/>
                <w:sz w:val="24"/>
                <w:szCs w:val="24"/>
              </w:rPr>
            </w:pPr>
            <w:r w:rsidRPr="00E42756">
              <w:rPr>
                <w:rFonts w:ascii="Times New Roman" w:hAnsi="Times New Roman" w:cs="Times New Roman"/>
                <w:sz w:val="24"/>
                <w:szCs w:val="24"/>
              </w:rPr>
              <w:t>МКР</w:t>
            </w:r>
          </w:p>
          <w:p w:rsidR="0002104E" w:rsidRPr="00E42756" w:rsidRDefault="0002104E" w:rsidP="00105A44">
            <w:pPr>
              <w:widowControl w:val="0"/>
              <w:spacing w:after="0"/>
              <w:jc w:val="center"/>
              <w:rPr>
                <w:rFonts w:ascii="Times New Roman" w:hAnsi="Times New Roman" w:cs="Times New Roman"/>
                <w:sz w:val="24"/>
                <w:szCs w:val="24"/>
              </w:rPr>
            </w:pPr>
          </w:p>
        </w:tc>
        <w:tc>
          <w:tcPr>
            <w:tcW w:w="1799"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widowControl w:val="0"/>
              <w:spacing w:after="0"/>
              <w:jc w:val="center"/>
              <w:rPr>
                <w:rFonts w:ascii="Times New Roman" w:hAnsi="Times New Roman" w:cs="Times New Roman"/>
                <w:sz w:val="24"/>
                <w:szCs w:val="24"/>
              </w:rPr>
            </w:pPr>
            <w:r w:rsidRPr="00E42756">
              <w:rPr>
                <w:rFonts w:ascii="Times New Roman" w:hAnsi="Times New Roman" w:cs="Times New Roman"/>
                <w:sz w:val="24"/>
                <w:szCs w:val="24"/>
              </w:rPr>
              <w:t>Самостійна робота</w:t>
            </w:r>
          </w:p>
        </w:tc>
        <w:tc>
          <w:tcPr>
            <w:tcW w:w="2047"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widowControl w:val="0"/>
              <w:spacing w:after="0"/>
              <w:jc w:val="center"/>
              <w:rPr>
                <w:rFonts w:ascii="Times New Roman" w:hAnsi="Times New Roman" w:cs="Times New Roman"/>
                <w:sz w:val="24"/>
                <w:szCs w:val="24"/>
              </w:rPr>
            </w:pPr>
            <w:r w:rsidRPr="00E42756">
              <w:rPr>
                <w:rFonts w:ascii="Times New Roman" w:hAnsi="Times New Roman" w:cs="Times New Roman"/>
                <w:sz w:val="24"/>
                <w:szCs w:val="24"/>
              </w:rPr>
              <w:t xml:space="preserve">Індивідуальні навчально-дослідні завдання </w:t>
            </w: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02104E" w:rsidRPr="00E42756" w:rsidRDefault="0002104E" w:rsidP="00105A44">
            <w:pPr>
              <w:spacing w:after="0" w:line="240" w:lineRule="auto"/>
              <w:rPr>
                <w:rFonts w:ascii="Times New Roman" w:hAnsi="Times New Roman" w:cs="Times New Roman"/>
                <w:sz w:val="24"/>
                <w:szCs w:val="24"/>
              </w:rPr>
            </w:pPr>
          </w:p>
        </w:tc>
        <w:tc>
          <w:tcPr>
            <w:tcW w:w="834" w:type="dxa"/>
            <w:vMerge/>
            <w:tcBorders>
              <w:left w:val="single" w:sz="4" w:space="0" w:color="auto"/>
              <w:right w:val="single" w:sz="4" w:space="0" w:color="auto"/>
            </w:tcBorders>
          </w:tcPr>
          <w:p w:rsidR="0002104E" w:rsidRPr="00E42756" w:rsidRDefault="0002104E" w:rsidP="00105A44">
            <w:pPr>
              <w:spacing w:after="0" w:line="240" w:lineRule="auto"/>
              <w:rPr>
                <w:rFonts w:ascii="Times New Roman" w:hAnsi="Times New Roman" w:cs="Times New Roman"/>
                <w:sz w:val="24"/>
                <w:szCs w:val="24"/>
              </w:rPr>
            </w:pPr>
          </w:p>
        </w:tc>
      </w:tr>
      <w:tr w:rsidR="0002104E" w:rsidRPr="00E42756" w:rsidTr="00914960">
        <w:trPr>
          <w:trHeight w:val="359"/>
        </w:trPr>
        <w:tc>
          <w:tcPr>
            <w:tcW w:w="1439"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widowControl w:val="0"/>
              <w:spacing w:after="0"/>
              <w:jc w:val="center"/>
              <w:rPr>
                <w:rFonts w:ascii="Times New Roman" w:hAnsi="Times New Roman" w:cs="Times New Roman"/>
                <w:sz w:val="24"/>
                <w:szCs w:val="24"/>
              </w:rPr>
            </w:pPr>
            <w:r w:rsidRPr="00E42756">
              <w:rPr>
                <w:rFonts w:ascii="Times New Roman" w:hAnsi="Times New Roman" w:cs="Times New Roman"/>
                <w:sz w:val="24"/>
                <w:szCs w:val="24"/>
              </w:rPr>
              <w:t>20 балів</w:t>
            </w:r>
          </w:p>
        </w:tc>
        <w:tc>
          <w:tcPr>
            <w:tcW w:w="1439"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widowControl w:val="0"/>
              <w:spacing w:after="0"/>
              <w:jc w:val="center"/>
              <w:rPr>
                <w:rFonts w:ascii="Times New Roman" w:hAnsi="Times New Roman" w:cs="Times New Roman"/>
                <w:sz w:val="24"/>
                <w:szCs w:val="24"/>
              </w:rPr>
            </w:pPr>
            <w:r w:rsidRPr="00E42756">
              <w:rPr>
                <w:rFonts w:ascii="Times New Roman" w:hAnsi="Times New Roman" w:cs="Times New Roman"/>
                <w:sz w:val="24"/>
                <w:szCs w:val="24"/>
              </w:rPr>
              <w:t>30  балів</w:t>
            </w:r>
          </w:p>
        </w:tc>
        <w:tc>
          <w:tcPr>
            <w:tcW w:w="1799"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widowControl w:val="0"/>
              <w:spacing w:after="0"/>
              <w:jc w:val="center"/>
              <w:rPr>
                <w:rFonts w:ascii="Times New Roman" w:hAnsi="Times New Roman" w:cs="Times New Roman"/>
                <w:sz w:val="24"/>
                <w:szCs w:val="24"/>
              </w:rPr>
            </w:pPr>
            <w:r w:rsidRPr="00E42756">
              <w:rPr>
                <w:rFonts w:ascii="Times New Roman" w:hAnsi="Times New Roman" w:cs="Times New Roman"/>
                <w:sz w:val="24"/>
                <w:szCs w:val="24"/>
              </w:rPr>
              <w:t>5 балів</w:t>
            </w:r>
          </w:p>
        </w:tc>
        <w:tc>
          <w:tcPr>
            <w:tcW w:w="2047"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widowControl w:val="0"/>
              <w:spacing w:after="0"/>
              <w:jc w:val="center"/>
              <w:rPr>
                <w:rFonts w:ascii="Times New Roman" w:hAnsi="Times New Roman" w:cs="Times New Roman"/>
                <w:sz w:val="24"/>
                <w:szCs w:val="24"/>
              </w:rPr>
            </w:pPr>
            <w:r w:rsidRPr="00E42756">
              <w:rPr>
                <w:rFonts w:ascii="Times New Roman" w:hAnsi="Times New Roman" w:cs="Times New Roman"/>
                <w:sz w:val="24"/>
                <w:szCs w:val="24"/>
              </w:rPr>
              <w:t>5 балів</w:t>
            </w:r>
          </w:p>
        </w:tc>
        <w:tc>
          <w:tcPr>
            <w:tcW w:w="1138" w:type="dxa"/>
            <w:vMerge/>
            <w:tcBorders>
              <w:top w:val="single" w:sz="4" w:space="0" w:color="auto"/>
              <w:left w:val="single" w:sz="4" w:space="0" w:color="auto"/>
              <w:bottom w:val="single" w:sz="4" w:space="0" w:color="auto"/>
              <w:right w:val="single" w:sz="4" w:space="0" w:color="auto"/>
            </w:tcBorders>
            <w:vAlign w:val="center"/>
            <w:hideMark/>
          </w:tcPr>
          <w:p w:rsidR="0002104E" w:rsidRPr="00E42756" w:rsidRDefault="0002104E" w:rsidP="00105A44">
            <w:pPr>
              <w:spacing w:after="0" w:line="240" w:lineRule="auto"/>
              <w:rPr>
                <w:rFonts w:ascii="Times New Roman" w:hAnsi="Times New Roman" w:cs="Times New Roman"/>
                <w:sz w:val="24"/>
                <w:szCs w:val="24"/>
              </w:rPr>
            </w:pPr>
          </w:p>
        </w:tc>
        <w:tc>
          <w:tcPr>
            <w:tcW w:w="834" w:type="dxa"/>
            <w:vMerge/>
            <w:tcBorders>
              <w:left w:val="single" w:sz="4" w:space="0" w:color="auto"/>
              <w:bottom w:val="single" w:sz="4" w:space="0" w:color="auto"/>
              <w:right w:val="single" w:sz="4" w:space="0" w:color="auto"/>
            </w:tcBorders>
          </w:tcPr>
          <w:p w:rsidR="0002104E" w:rsidRPr="00E42756" w:rsidRDefault="0002104E" w:rsidP="00105A44">
            <w:pPr>
              <w:spacing w:after="0" w:line="240" w:lineRule="auto"/>
              <w:rPr>
                <w:rFonts w:ascii="Times New Roman" w:hAnsi="Times New Roman" w:cs="Times New Roman"/>
                <w:sz w:val="24"/>
                <w:szCs w:val="24"/>
              </w:rPr>
            </w:pPr>
          </w:p>
        </w:tc>
      </w:tr>
    </w:tbl>
    <w:p w:rsidR="0002104E" w:rsidRPr="00E42756" w:rsidRDefault="0002104E" w:rsidP="00105A44">
      <w:pPr>
        <w:suppressAutoHyphens/>
        <w:spacing w:after="0" w:line="240" w:lineRule="auto"/>
        <w:rPr>
          <w:rFonts w:ascii="Times New Roman" w:hAnsi="Times New Roman" w:cs="Times New Roman"/>
          <w:b/>
          <w:bCs/>
          <w:sz w:val="28"/>
          <w:szCs w:val="28"/>
          <w:lang w:val="uk-UA" w:eastAsia="ru-RU"/>
        </w:rPr>
      </w:pPr>
    </w:p>
    <w:p w:rsidR="0002104E" w:rsidRPr="00E42756" w:rsidRDefault="0002104E" w:rsidP="00105A44">
      <w:pPr>
        <w:suppressAutoHyphens/>
        <w:spacing w:after="0" w:line="240" w:lineRule="auto"/>
        <w:ind w:firstLine="709"/>
        <w:jc w:val="center"/>
        <w:rPr>
          <w:rFonts w:ascii="Times New Roman" w:hAnsi="Times New Roman" w:cs="Times New Roman"/>
          <w:b/>
          <w:bCs/>
          <w:sz w:val="28"/>
          <w:szCs w:val="28"/>
          <w:lang w:val="uk-UA" w:eastAsia="ru-RU"/>
        </w:rPr>
      </w:pPr>
      <w:r w:rsidRPr="00E42756">
        <w:rPr>
          <w:rFonts w:ascii="Times New Roman" w:hAnsi="Times New Roman" w:cs="Times New Roman"/>
          <w:b/>
          <w:bCs/>
          <w:sz w:val="28"/>
          <w:szCs w:val="28"/>
          <w:lang w:val="uk-UA" w:eastAsia="ru-RU"/>
        </w:rPr>
        <w:t xml:space="preserve">Оцінювання </w:t>
      </w:r>
      <w:r w:rsidR="001F1827" w:rsidRPr="00E42756">
        <w:rPr>
          <w:rFonts w:ascii="Times New Roman" w:hAnsi="Times New Roman" w:cs="Times New Roman"/>
          <w:b/>
          <w:bCs/>
          <w:sz w:val="28"/>
          <w:szCs w:val="28"/>
          <w:lang w:val="uk-UA" w:eastAsia="ru-RU"/>
        </w:rPr>
        <w:t>практичного</w:t>
      </w:r>
      <w:r w:rsidRPr="00E42756">
        <w:rPr>
          <w:rFonts w:ascii="Times New Roman" w:hAnsi="Times New Roman" w:cs="Times New Roman"/>
          <w:b/>
          <w:bCs/>
          <w:sz w:val="28"/>
          <w:szCs w:val="28"/>
          <w:lang w:val="uk-UA" w:eastAsia="ru-RU"/>
        </w:rPr>
        <w:t xml:space="preserve"> заняття</w:t>
      </w:r>
    </w:p>
    <w:p w:rsidR="0002104E" w:rsidRPr="00E42756" w:rsidRDefault="0002104E" w:rsidP="00105A44">
      <w:pPr>
        <w:suppressAutoHyphens/>
        <w:spacing w:after="0" w:line="240" w:lineRule="auto"/>
        <w:ind w:firstLine="709"/>
        <w:jc w:val="center"/>
        <w:rPr>
          <w:rFonts w:ascii="Times New Roman" w:hAnsi="Times New Roman" w:cs="Times New Roman"/>
          <w:iCs/>
          <w:kern w:val="2"/>
          <w:sz w:val="28"/>
          <w:szCs w:val="28"/>
          <w:lang w:val="uk-UA" w:eastAsia="hi-IN" w:bidi="hi-IN"/>
        </w:rPr>
      </w:pPr>
    </w:p>
    <w:p w:rsidR="0002104E" w:rsidRPr="00E42756" w:rsidRDefault="0002104E" w:rsidP="00105A44">
      <w:pPr>
        <w:suppressAutoHyphens/>
        <w:spacing w:after="0" w:line="240" w:lineRule="auto"/>
        <w:ind w:firstLine="709"/>
        <w:jc w:val="both"/>
        <w:rPr>
          <w:rFonts w:ascii="Times New Roman" w:hAnsi="Times New Roman" w:cs="Times New Roman"/>
          <w:iCs/>
          <w:kern w:val="2"/>
          <w:sz w:val="28"/>
          <w:szCs w:val="28"/>
          <w:lang w:eastAsia="hi-IN" w:bidi="hi-IN"/>
        </w:rPr>
      </w:pPr>
      <w:r w:rsidRPr="00E42756">
        <w:rPr>
          <w:rFonts w:ascii="Times New Roman" w:hAnsi="Times New Roman" w:cs="Times New Roman"/>
          <w:iCs/>
          <w:kern w:val="2"/>
          <w:sz w:val="28"/>
          <w:szCs w:val="28"/>
          <w:lang w:val="uk-UA" w:eastAsia="hi-IN" w:bidi="hi-IN"/>
        </w:rPr>
        <w:t xml:space="preserve">Оцінювання на </w:t>
      </w:r>
      <w:r w:rsidR="001F1827" w:rsidRPr="00E42756">
        <w:rPr>
          <w:rFonts w:ascii="Times New Roman" w:hAnsi="Times New Roman" w:cs="Times New Roman"/>
          <w:iCs/>
          <w:kern w:val="2"/>
          <w:sz w:val="28"/>
          <w:szCs w:val="28"/>
          <w:lang w:val="uk-UA" w:eastAsia="hi-IN" w:bidi="hi-IN"/>
        </w:rPr>
        <w:t>практичних</w:t>
      </w:r>
      <w:r w:rsidRPr="00E42756">
        <w:rPr>
          <w:rFonts w:ascii="Times New Roman" w:hAnsi="Times New Roman" w:cs="Times New Roman"/>
          <w:iCs/>
          <w:kern w:val="2"/>
          <w:sz w:val="28"/>
          <w:szCs w:val="28"/>
          <w:lang w:val="uk-UA" w:eastAsia="hi-IN" w:bidi="hi-IN"/>
        </w:rPr>
        <w:t xml:space="preserve"> заняттях відбувається за 12-бальною системою відповідно до критеріїв визначених «Положенням про рейтингову систему оцінювання навчальних досягнень здобувачів вищої освіти Кам’янець-Подільського національного університету імені Івана Огієнка». </w:t>
      </w:r>
      <w:r w:rsidRPr="00E42756">
        <w:rPr>
          <w:rFonts w:ascii="Times New Roman" w:hAnsi="Times New Roman" w:cs="Times New Roman"/>
          <w:iCs/>
          <w:kern w:val="2"/>
          <w:sz w:val="28"/>
          <w:szCs w:val="28"/>
          <w:lang w:eastAsia="hi-IN" w:bidi="hi-IN"/>
        </w:rPr>
        <w:t>Максимальний бал оцінки поточної успішності здобувачів вищої освіти на навчальних заняттях рівний 12.</w:t>
      </w:r>
    </w:p>
    <w:p w:rsidR="0002104E" w:rsidRPr="00E42756" w:rsidRDefault="0002104E" w:rsidP="00105A44">
      <w:pPr>
        <w:suppressAutoHyphens/>
        <w:spacing w:after="0" w:line="240" w:lineRule="auto"/>
        <w:jc w:val="both"/>
        <w:rPr>
          <w:rFonts w:ascii="Times New Roman" w:hAnsi="Times New Roman" w:cs="Times New Roman"/>
          <w:iCs/>
          <w:kern w:val="2"/>
          <w:sz w:val="28"/>
          <w:szCs w:val="28"/>
          <w:lang w:eastAsia="hi-IN" w:bidi="hi-IN"/>
        </w:rPr>
      </w:pPr>
    </w:p>
    <w:tbl>
      <w:tblPr>
        <w:tblW w:w="978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5"/>
        <w:gridCol w:w="1267"/>
        <w:gridCol w:w="6528"/>
      </w:tblGrid>
      <w:tr w:rsidR="00E42756" w:rsidRPr="00E42756" w:rsidTr="00914960">
        <w:tc>
          <w:tcPr>
            <w:tcW w:w="1985"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spacing w:after="0" w:line="240" w:lineRule="auto"/>
              <w:jc w:val="center"/>
              <w:outlineLvl w:val="0"/>
              <w:rPr>
                <w:rFonts w:ascii="Times New Roman" w:hAnsi="Times New Roman" w:cs="Times New Roman"/>
                <w:b/>
                <w:bCs/>
              </w:rPr>
            </w:pPr>
            <w:r w:rsidRPr="00E42756">
              <w:rPr>
                <w:rFonts w:ascii="Times New Roman" w:hAnsi="Times New Roman" w:cs="Times New Roman"/>
                <w:b/>
                <w:bCs/>
              </w:rPr>
              <w:t>Рівні навчальних досягнень</w:t>
            </w:r>
          </w:p>
        </w:tc>
        <w:tc>
          <w:tcPr>
            <w:tcW w:w="1267"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spacing w:after="0" w:line="240" w:lineRule="auto"/>
              <w:ind w:left="-108"/>
              <w:jc w:val="center"/>
              <w:outlineLvl w:val="0"/>
              <w:rPr>
                <w:rFonts w:ascii="Times New Roman" w:hAnsi="Times New Roman" w:cs="Times New Roman"/>
                <w:b/>
                <w:bCs/>
              </w:rPr>
            </w:pPr>
            <w:r w:rsidRPr="00E42756">
              <w:rPr>
                <w:rFonts w:ascii="Times New Roman" w:hAnsi="Times New Roman" w:cs="Times New Roman"/>
                <w:b/>
                <w:bCs/>
              </w:rPr>
              <w:t>Оцінка в балах (за 12-бальною шкалою)</w:t>
            </w:r>
          </w:p>
        </w:tc>
        <w:tc>
          <w:tcPr>
            <w:tcW w:w="6529"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spacing w:after="0" w:line="240" w:lineRule="auto"/>
              <w:jc w:val="center"/>
              <w:outlineLvl w:val="0"/>
              <w:rPr>
                <w:rFonts w:ascii="Times New Roman" w:hAnsi="Times New Roman" w:cs="Times New Roman"/>
                <w:b/>
                <w:bCs/>
              </w:rPr>
            </w:pPr>
            <w:r w:rsidRPr="00E42756">
              <w:rPr>
                <w:rFonts w:ascii="Times New Roman" w:hAnsi="Times New Roman" w:cs="Times New Roman"/>
                <w:b/>
                <w:bCs/>
              </w:rPr>
              <w:t>Критерії оцінювання</w:t>
            </w:r>
          </w:p>
        </w:tc>
      </w:tr>
      <w:tr w:rsidR="00E42756" w:rsidRPr="00E42756" w:rsidTr="00914960">
        <w:tc>
          <w:tcPr>
            <w:tcW w:w="1985" w:type="dxa"/>
            <w:vMerge w:val="restart"/>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spacing w:after="0" w:line="240" w:lineRule="auto"/>
              <w:jc w:val="center"/>
              <w:outlineLvl w:val="0"/>
              <w:rPr>
                <w:rFonts w:ascii="Times New Roman" w:hAnsi="Times New Roman" w:cs="Times New Roman"/>
                <w:b/>
                <w:bCs/>
              </w:rPr>
            </w:pPr>
            <w:r w:rsidRPr="00E42756">
              <w:rPr>
                <w:rFonts w:ascii="Times New Roman" w:hAnsi="Times New Roman" w:cs="Times New Roman"/>
                <w:b/>
                <w:bCs/>
              </w:rPr>
              <w:t>Початковий (понятійний)</w:t>
            </w:r>
          </w:p>
        </w:tc>
        <w:tc>
          <w:tcPr>
            <w:tcW w:w="1267"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spacing w:after="0" w:line="240" w:lineRule="auto"/>
              <w:jc w:val="center"/>
              <w:outlineLvl w:val="0"/>
              <w:rPr>
                <w:rFonts w:ascii="Times New Roman" w:hAnsi="Times New Roman" w:cs="Times New Roman"/>
              </w:rPr>
            </w:pPr>
            <w:r w:rsidRPr="00E42756">
              <w:rPr>
                <w:rFonts w:ascii="Times New Roman" w:hAnsi="Times New Roman" w:cs="Times New Roman"/>
              </w:rPr>
              <w:t>1</w:t>
            </w:r>
          </w:p>
        </w:tc>
        <w:tc>
          <w:tcPr>
            <w:tcW w:w="6529"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spacing w:after="0" w:line="240" w:lineRule="auto"/>
              <w:jc w:val="both"/>
              <w:outlineLvl w:val="0"/>
              <w:rPr>
                <w:rFonts w:ascii="Times New Roman" w:hAnsi="Times New Roman" w:cs="Times New Roman"/>
              </w:rPr>
            </w:pPr>
            <w:r w:rsidRPr="00E42756">
              <w:rPr>
                <w:rFonts w:ascii="Times New Roman" w:hAnsi="Times New Roman" w:cs="Times New Roman"/>
              </w:rPr>
              <w:t>Здобувач вищої освіти володіє навчальним матеріалом на рівні засвоєння окремих фактів без зв’язку між ними: відповідає на запитання, які потребують відповіді „так” чи „ні”. Здобувач порушує принципи академічної доброчесності.</w:t>
            </w:r>
          </w:p>
        </w:tc>
      </w:tr>
      <w:tr w:rsidR="00E42756" w:rsidRPr="00E42756" w:rsidTr="00914960">
        <w:tc>
          <w:tcPr>
            <w:tcW w:w="1985" w:type="dxa"/>
            <w:vMerge/>
            <w:tcBorders>
              <w:top w:val="single" w:sz="4" w:space="0" w:color="auto"/>
              <w:left w:val="single" w:sz="4" w:space="0" w:color="auto"/>
              <w:bottom w:val="single" w:sz="4" w:space="0" w:color="auto"/>
              <w:right w:val="single" w:sz="4" w:space="0" w:color="auto"/>
            </w:tcBorders>
            <w:vAlign w:val="center"/>
            <w:hideMark/>
          </w:tcPr>
          <w:p w:rsidR="0002104E" w:rsidRPr="00E42756" w:rsidRDefault="0002104E" w:rsidP="00105A44">
            <w:pPr>
              <w:spacing w:after="0" w:line="240" w:lineRule="auto"/>
              <w:rPr>
                <w:rFonts w:ascii="Times New Roman" w:hAnsi="Times New Roman" w:cs="Times New Roman"/>
                <w:b/>
                <w:bCs/>
              </w:rPr>
            </w:pPr>
          </w:p>
        </w:tc>
        <w:tc>
          <w:tcPr>
            <w:tcW w:w="1267"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spacing w:after="0" w:line="240" w:lineRule="auto"/>
              <w:jc w:val="center"/>
              <w:outlineLvl w:val="0"/>
              <w:rPr>
                <w:rFonts w:ascii="Times New Roman" w:hAnsi="Times New Roman" w:cs="Times New Roman"/>
              </w:rPr>
            </w:pPr>
            <w:r w:rsidRPr="00E42756">
              <w:rPr>
                <w:rFonts w:ascii="Times New Roman" w:hAnsi="Times New Roman" w:cs="Times New Roman"/>
              </w:rPr>
              <w:t>2</w:t>
            </w:r>
          </w:p>
        </w:tc>
        <w:tc>
          <w:tcPr>
            <w:tcW w:w="6529"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spacing w:after="0" w:line="240" w:lineRule="auto"/>
              <w:jc w:val="both"/>
              <w:outlineLvl w:val="0"/>
              <w:rPr>
                <w:rFonts w:ascii="Times New Roman" w:hAnsi="Times New Roman" w:cs="Times New Roman"/>
              </w:rPr>
            </w:pPr>
            <w:r w:rsidRPr="00E42756">
              <w:rPr>
                <w:rFonts w:ascii="Times New Roman" w:hAnsi="Times New Roman" w:cs="Times New Roman"/>
              </w:rPr>
              <w:t>Здобувач вищої освіти мало усвідомлює мету навчально-пізнавальної діяльності, робить спроби розповісти суть заданого матеріалу, проте відповідає лише за допомогою викладача на рівні „так” чи „ні”. Здобувач порушує принципи академічної доброчесності.</w:t>
            </w:r>
          </w:p>
        </w:tc>
      </w:tr>
      <w:tr w:rsidR="00E42756" w:rsidRPr="00E42756" w:rsidTr="00914960">
        <w:tc>
          <w:tcPr>
            <w:tcW w:w="1985" w:type="dxa"/>
            <w:vMerge/>
            <w:tcBorders>
              <w:top w:val="single" w:sz="4" w:space="0" w:color="auto"/>
              <w:left w:val="single" w:sz="4" w:space="0" w:color="auto"/>
              <w:bottom w:val="single" w:sz="4" w:space="0" w:color="auto"/>
              <w:right w:val="single" w:sz="4" w:space="0" w:color="auto"/>
            </w:tcBorders>
            <w:vAlign w:val="center"/>
            <w:hideMark/>
          </w:tcPr>
          <w:p w:rsidR="0002104E" w:rsidRPr="00E42756" w:rsidRDefault="0002104E" w:rsidP="00105A44">
            <w:pPr>
              <w:spacing w:after="0" w:line="240" w:lineRule="auto"/>
              <w:rPr>
                <w:rFonts w:ascii="Times New Roman" w:hAnsi="Times New Roman" w:cs="Times New Roman"/>
                <w:b/>
                <w:bCs/>
              </w:rPr>
            </w:pPr>
          </w:p>
        </w:tc>
        <w:tc>
          <w:tcPr>
            <w:tcW w:w="1267"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spacing w:after="0" w:line="240" w:lineRule="auto"/>
              <w:jc w:val="center"/>
              <w:outlineLvl w:val="0"/>
              <w:rPr>
                <w:rFonts w:ascii="Times New Roman" w:hAnsi="Times New Roman" w:cs="Times New Roman"/>
              </w:rPr>
            </w:pPr>
            <w:r w:rsidRPr="00E42756">
              <w:rPr>
                <w:rFonts w:ascii="Times New Roman" w:hAnsi="Times New Roman" w:cs="Times New Roman"/>
              </w:rPr>
              <w:t>3</w:t>
            </w:r>
          </w:p>
        </w:tc>
        <w:tc>
          <w:tcPr>
            <w:tcW w:w="6529"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spacing w:after="0" w:line="240" w:lineRule="auto"/>
              <w:jc w:val="both"/>
              <w:outlineLvl w:val="0"/>
              <w:rPr>
                <w:rFonts w:ascii="Times New Roman" w:hAnsi="Times New Roman" w:cs="Times New Roman"/>
              </w:rPr>
            </w:pPr>
            <w:r w:rsidRPr="00E42756">
              <w:rPr>
                <w:rFonts w:ascii="Times New Roman" w:hAnsi="Times New Roman" w:cs="Times New Roman"/>
              </w:rPr>
              <w:t>Здобувач вищої освіти намагається аналізувати на основі елементарних знань і навичок; виявляє окремі властивості; робить спроби виконання вправ, дій репродуктивного характеру; за допомогою викладача робить прості узагальнення. Здобувач порушує принципи академічної доброчесності.</w:t>
            </w:r>
          </w:p>
        </w:tc>
      </w:tr>
      <w:tr w:rsidR="00E42756" w:rsidRPr="00E42756" w:rsidTr="00914960">
        <w:tc>
          <w:tcPr>
            <w:tcW w:w="1985" w:type="dxa"/>
            <w:vMerge w:val="restart"/>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spacing w:after="0" w:line="240" w:lineRule="auto"/>
              <w:jc w:val="center"/>
              <w:outlineLvl w:val="0"/>
              <w:rPr>
                <w:rFonts w:ascii="Times New Roman" w:hAnsi="Times New Roman" w:cs="Times New Roman"/>
                <w:b/>
                <w:bCs/>
              </w:rPr>
            </w:pPr>
            <w:r w:rsidRPr="00E42756">
              <w:rPr>
                <w:rFonts w:ascii="Times New Roman" w:hAnsi="Times New Roman" w:cs="Times New Roman"/>
                <w:b/>
                <w:bCs/>
              </w:rPr>
              <w:t>Середній</w:t>
            </w:r>
          </w:p>
          <w:p w:rsidR="0002104E" w:rsidRPr="00E42756" w:rsidRDefault="0002104E" w:rsidP="00105A44">
            <w:pPr>
              <w:spacing w:after="0" w:line="240" w:lineRule="auto"/>
              <w:ind w:left="-146"/>
              <w:jc w:val="center"/>
              <w:outlineLvl w:val="0"/>
              <w:rPr>
                <w:rFonts w:ascii="Times New Roman" w:hAnsi="Times New Roman" w:cs="Times New Roman"/>
                <w:b/>
                <w:bCs/>
              </w:rPr>
            </w:pPr>
            <w:r w:rsidRPr="00E42756">
              <w:rPr>
                <w:rFonts w:ascii="Times New Roman" w:hAnsi="Times New Roman" w:cs="Times New Roman"/>
                <w:b/>
                <w:bCs/>
              </w:rPr>
              <w:t>(репродуктивний)</w:t>
            </w:r>
          </w:p>
        </w:tc>
        <w:tc>
          <w:tcPr>
            <w:tcW w:w="1267"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spacing w:after="0" w:line="240" w:lineRule="auto"/>
              <w:jc w:val="center"/>
              <w:outlineLvl w:val="0"/>
              <w:rPr>
                <w:rFonts w:ascii="Times New Roman" w:hAnsi="Times New Roman" w:cs="Times New Roman"/>
              </w:rPr>
            </w:pPr>
            <w:r w:rsidRPr="00E42756">
              <w:rPr>
                <w:rFonts w:ascii="Times New Roman" w:hAnsi="Times New Roman" w:cs="Times New Roman"/>
              </w:rPr>
              <w:t>4</w:t>
            </w:r>
          </w:p>
        </w:tc>
        <w:tc>
          <w:tcPr>
            <w:tcW w:w="6529"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spacing w:after="0" w:line="240" w:lineRule="auto"/>
              <w:jc w:val="both"/>
              <w:outlineLvl w:val="0"/>
              <w:rPr>
                <w:rFonts w:ascii="Times New Roman" w:hAnsi="Times New Roman" w:cs="Times New Roman"/>
              </w:rPr>
            </w:pPr>
            <w:r w:rsidRPr="00E42756">
              <w:rPr>
                <w:rFonts w:ascii="Times New Roman" w:hAnsi="Times New Roman" w:cs="Times New Roman"/>
              </w:rPr>
              <w:t>Здобувач вищої освіти володіє початковими знаннями, знає близько половини навчального матеріалу, здатний певною мірою відтворити його; орієнтується у поняттях, визначеннях; самостійне опрацювання навчального матеріалу викликає значні труднощі. Здобувач переважно дотримується принципів академічної доброчесності.</w:t>
            </w:r>
          </w:p>
        </w:tc>
      </w:tr>
      <w:tr w:rsidR="00E42756" w:rsidRPr="00E42756" w:rsidTr="00914960">
        <w:tc>
          <w:tcPr>
            <w:tcW w:w="1985" w:type="dxa"/>
            <w:vMerge/>
            <w:tcBorders>
              <w:top w:val="single" w:sz="4" w:space="0" w:color="auto"/>
              <w:left w:val="single" w:sz="4" w:space="0" w:color="auto"/>
              <w:bottom w:val="single" w:sz="4" w:space="0" w:color="auto"/>
              <w:right w:val="single" w:sz="4" w:space="0" w:color="auto"/>
            </w:tcBorders>
            <w:vAlign w:val="center"/>
            <w:hideMark/>
          </w:tcPr>
          <w:p w:rsidR="0002104E" w:rsidRPr="00E42756" w:rsidRDefault="0002104E" w:rsidP="00105A44">
            <w:pPr>
              <w:spacing w:after="0" w:line="240" w:lineRule="auto"/>
              <w:rPr>
                <w:rFonts w:ascii="Times New Roman" w:hAnsi="Times New Roman" w:cs="Times New Roman"/>
                <w:b/>
                <w:bCs/>
              </w:rPr>
            </w:pPr>
          </w:p>
        </w:tc>
        <w:tc>
          <w:tcPr>
            <w:tcW w:w="1267"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spacing w:after="0" w:line="240" w:lineRule="auto"/>
              <w:jc w:val="center"/>
              <w:outlineLvl w:val="0"/>
              <w:rPr>
                <w:rFonts w:ascii="Times New Roman" w:hAnsi="Times New Roman" w:cs="Times New Roman"/>
              </w:rPr>
            </w:pPr>
            <w:r w:rsidRPr="00E42756">
              <w:rPr>
                <w:rFonts w:ascii="Times New Roman" w:hAnsi="Times New Roman" w:cs="Times New Roman"/>
              </w:rPr>
              <w:t>5</w:t>
            </w:r>
          </w:p>
        </w:tc>
        <w:tc>
          <w:tcPr>
            <w:tcW w:w="6529"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spacing w:after="0" w:line="240" w:lineRule="auto"/>
              <w:jc w:val="both"/>
              <w:outlineLvl w:val="0"/>
              <w:rPr>
                <w:rFonts w:ascii="Times New Roman" w:hAnsi="Times New Roman" w:cs="Times New Roman"/>
              </w:rPr>
            </w:pPr>
            <w:r w:rsidRPr="00E42756">
              <w:rPr>
                <w:rFonts w:ascii="Times New Roman" w:hAnsi="Times New Roman" w:cs="Times New Roman"/>
              </w:rPr>
              <w:t xml:space="preserve">Здобувач вищої освіти знає половину навчального матеріалу, </w:t>
            </w:r>
            <w:r w:rsidRPr="00E42756">
              <w:rPr>
                <w:rFonts w:ascii="Times New Roman" w:hAnsi="Times New Roman" w:cs="Times New Roman"/>
              </w:rPr>
              <w:lastRenderedPageBreak/>
              <w:t>розуміє сутність навчальної дисципліни, може дати  визначення понять, категорій (однак з окремими помилками); вміє працювати з підручником, самостійно опрацьовувати частину навчального матеріалу; робить прості узагальнення але окремі висновки не логічні, не послідовні. Здобувач переважно дотримується принципів академічної доброчесності.</w:t>
            </w:r>
          </w:p>
        </w:tc>
      </w:tr>
      <w:tr w:rsidR="00E42756" w:rsidRPr="00E42756" w:rsidTr="00914960">
        <w:tc>
          <w:tcPr>
            <w:tcW w:w="1985" w:type="dxa"/>
            <w:vMerge/>
            <w:tcBorders>
              <w:top w:val="single" w:sz="4" w:space="0" w:color="auto"/>
              <w:left w:val="single" w:sz="4" w:space="0" w:color="auto"/>
              <w:bottom w:val="single" w:sz="4" w:space="0" w:color="auto"/>
              <w:right w:val="single" w:sz="4" w:space="0" w:color="auto"/>
            </w:tcBorders>
            <w:vAlign w:val="center"/>
            <w:hideMark/>
          </w:tcPr>
          <w:p w:rsidR="0002104E" w:rsidRPr="00E42756" w:rsidRDefault="0002104E" w:rsidP="00105A44">
            <w:pPr>
              <w:spacing w:after="0" w:line="240" w:lineRule="auto"/>
              <w:rPr>
                <w:rFonts w:ascii="Times New Roman" w:hAnsi="Times New Roman" w:cs="Times New Roman"/>
                <w:b/>
                <w:bCs/>
              </w:rPr>
            </w:pPr>
          </w:p>
        </w:tc>
        <w:tc>
          <w:tcPr>
            <w:tcW w:w="1267"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spacing w:after="0" w:line="240" w:lineRule="auto"/>
              <w:jc w:val="center"/>
              <w:outlineLvl w:val="0"/>
              <w:rPr>
                <w:rFonts w:ascii="Times New Roman" w:hAnsi="Times New Roman" w:cs="Times New Roman"/>
              </w:rPr>
            </w:pPr>
            <w:r w:rsidRPr="00E42756">
              <w:rPr>
                <w:rFonts w:ascii="Times New Roman" w:hAnsi="Times New Roman" w:cs="Times New Roman"/>
              </w:rPr>
              <w:t>6</w:t>
            </w:r>
          </w:p>
        </w:tc>
        <w:tc>
          <w:tcPr>
            <w:tcW w:w="6529"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spacing w:after="0" w:line="240" w:lineRule="auto"/>
              <w:jc w:val="both"/>
              <w:outlineLvl w:val="0"/>
              <w:rPr>
                <w:rFonts w:ascii="Times New Roman" w:hAnsi="Times New Roman" w:cs="Times New Roman"/>
              </w:rPr>
            </w:pPr>
            <w:r w:rsidRPr="00E42756">
              <w:rPr>
                <w:rFonts w:ascii="Times New Roman" w:hAnsi="Times New Roman" w:cs="Times New Roman"/>
              </w:rPr>
              <w:t>Здобувач вищої освіти розуміє основні положення навчального матеріалу, може поверхнево аналізувати події, ситуації, робить певні висновки; відповідь може бути правильною, проте недостатньо осмисленою; самостійно відтворює більшу частину матеріалу; вміє застосовувати знання, користуватися додатковими джерелами. Здобувач переважно дотримується принципів академічної доброчесності.</w:t>
            </w:r>
          </w:p>
        </w:tc>
      </w:tr>
      <w:tr w:rsidR="00E42756" w:rsidRPr="00E42756" w:rsidTr="00914960">
        <w:tc>
          <w:tcPr>
            <w:tcW w:w="1985" w:type="dxa"/>
            <w:vMerge w:val="restart"/>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spacing w:after="0" w:line="240" w:lineRule="auto"/>
              <w:ind w:left="-146"/>
              <w:jc w:val="center"/>
              <w:outlineLvl w:val="0"/>
              <w:rPr>
                <w:rFonts w:ascii="Times New Roman" w:hAnsi="Times New Roman" w:cs="Times New Roman"/>
                <w:b/>
                <w:bCs/>
              </w:rPr>
            </w:pPr>
            <w:r w:rsidRPr="00E42756">
              <w:rPr>
                <w:rFonts w:ascii="Times New Roman" w:hAnsi="Times New Roman" w:cs="Times New Roman"/>
                <w:b/>
                <w:bCs/>
              </w:rPr>
              <w:t>Достатній (алгоритмічно дієвий)</w:t>
            </w:r>
          </w:p>
        </w:tc>
        <w:tc>
          <w:tcPr>
            <w:tcW w:w="1267"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spacing w:after="0" w:line="240" w:lineRule="auto"/>
              <w:jc w:val="center"/>
              <w:outlineLvl w:val="0"/>
              <w:rPr>
                <w:rFonts w:ascii="Times New Roman" w:hAnsi="Times New Roman" w:cs="Times New Roman"/>
              </w:rPr>
            </w:pPr>
            <w:r w:rsidRPr="00E42756">
              <w:rPr>
                <w:rFonts w:ascii="Times New Roman" w:hAnsi="Times New Roman" w:cs="Times New Roman"/>
              </w:rPr>
              <w:t>7</w:t>
            </w:r>
          </w:p>
        </w:tc>
        <w:tc>
          <w:tcPr>
            <w:tcW w:w="6529"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spacing w:after="0" w:line="240" w:lineRule="auto"/>
              <w:jc w:val="both"/>
              <w:outlineLvl w:val="0"/>
              <w:rPr>
                <w:rFonts w:ascii="Times New Roman" w:hAnsi="Times New Roman" w:cs="Times New Roman"/>
              </w:rPr>
            </w:pPr>
            <w:r w:rsidRPr="00E42756">
              <w:rPr>
                <w:rFonts w:ascii="Times New Roman" w:hAnsi="Times New Roman" w:cs="Times New Roman"/>
              </w:rPr>
              <w:t>Здобувач вищої освіти правильно і логічно відтворює навчальний матеріал, оперує базовими теоріями і фактами, встановлює причинно-наслідкові зв’язки між ними; вміє наводити приклади на підтвердження певних думок; вміє самостійно користуватися додатковими джерелами; правильно використовує термінологію; здатен скласти таблиці, схеми. Здобувач дотримується принципів академічної доброчесності.</w:t>
            </w:r>
          </w:p>
        </w:tc>
      </w:tr>
      <w:tr w:rsidR="00E42756" w:rsidRPr="00E42756" w:rsidTr="00914960">
        <w:tc>
          <w:tcPr>
            <w:tcW w:w="1985" w:type="dxa"/>
            <w:vMerge/>
            <w:tcBorders>
              <w:top w:val="single" w:sz="4" w:space="0" w:color="auto"/>
              <w:left w:val="single" w:sz="4" w:space="0" w:color="auto"/>
              <w:bottom w:val="single" w:sz="4" w:space="0" w:color="auto"/>
              <w:right w:val="single" w:sz="4" w:space="0" w:color="auto"/>
            </w:tcBorders>
            <w:vAlign w:val="center"/>
            <w:hideMark/>
          </w:tcPr>
          <w:p w:rsidR="0002104E" w:rsidRPr="00E42756" w:rsidRDefault="0002104E" w:rsidP="00105A44">
            <w:pPr>
              <w:spacing w:after="0" w:line="240" w:lineRule="auto"/>
              <w:rPr>
                <w:rFonts w:ascii="Times New Roman" w:hAnsi="Times New Roman" w:cs="Times New Roman"/>
                <w:b/>
                <w:bCs/>
              </w:rPr>
            </w:pPr>
          </w:p>
        </w:tc>
        <w:tc>
          <w:tcPr>
            <w:tcW w:w="1267"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spacing w:after="0" w:line="240" w:lineRule="auto"/>
              <w:jc w:val="center"/>
              <w:outlineLvl w:val="0"/>
              <w:rPr>
                <w:rFonts w:ascii="Times New Roman" w:hAnsi="Times New Roman" w:cs="Times New Roman"/>
              </w:rPr>
            </w:pPr>
            <w:r w:rsidRPr="00E42756">
              <w:rPr>
                <w:rFonts w:ascii="Times New Roman" w:hAnsi="Times New Roman" w:cs="Times New Roman"/>
              </w:rPr>
              <w:t>8</w:t>
            </w:r>
          </w:p>
        </w:tc>
        <w:tc>
          <w:tcPr>
            <w:tcW w:w="6529"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spacing w:after="0" w:line="240" w:lineRule="auto"/>
              <w:jc w:val="both"/>
              <w:outlineLvl w:val="0"/>
              <w:rPr>
                <w:rFonts w:ascii="Times New Roman" w:hAnsi="Times New Roman" w:cs="Times New Roman"/>
              </w:rPr>
            </w:pPr>
            <w:r w:rsidRPr="00E42756">
              <w:rPr>
                <w:rFonts w:ascii="Times New Roman" w:hAnsi="Times New Roman" w:cs="Times New Roman"/>
              </w:rPr>
              <w:t>Знання здобувачем вищої освіти досить повні, він достатньо вільно застосовує вивчений матеріал; вміє аналізувати, робити висновки; відповідь повна, логічна, обґрунтована, однак з окремими неточностями; вміє самостійно працювати. Здобувач дотримується принципів академічної доброчесності.</w:t>
            </w:r>
          </w:p>
        </w:tc>
      </w:tr>
      <w:tr w:rsidR="00E42756" w:rsidRPr="00E42756" w:rsidTr="00914960">
        <w:tc>
          <w:tcPr>
            <w:tcW w:w="1985" w:type="dxa"/>
            <w:vMerge/>
            <w:tcBorders>
              <w:top w:val="single" w:sz="4" w:space="0" w:color="auto"/>
              <w:left w:val="single" w:sz="4" w:space="0" w:color="auto"/>
              <w:bottom w:val="single" w:sz="4" w:space="0" w:color="auto"/>
              <w:right w:val="single" w:sz="4" w:space="0" w:color="auto"/>
            </w:tcBorders>
            <w:vAlign w:val="center"/>
            <w:hideMark/>
          </w:tcPr>
          <w:p w:rsidR="0002104E" w:rsidRPr="00E42756" w:rsidRDefault="0002104E" w:rsidP="00105A44">
            <w:pPr>
              <w:spacing w:after="0" w:line="240" w:lineRule="auto"/>
              <w:rPr>
                <w:rFonts w:ascii="Times New Roman" w:hAnsi="Times New Roman" w:cs="Times New Roman"/>
                <w:b/>
                <w:bCs/>
              </w:rPr>
            </w:pPr>
          </w:p>
        </w:tc>
        <w:tc>
          <w:tcPr>
            <w:tcW w:w="1267"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spacing w:after="0" w:line="240" w:lineRule="auto"/>
              <w:jc w:val="center"/>
              <w:outlineLvl w:val="0"/>
              <w:rPr>
                <w:rFonts w:ascii="Times New Roman" w:hAnsi="Times New Roman" w:cs="Times New Roman"/>
              </w:rPr>
            </w:pPr>
            <w:r w:rsidRPr="00E42756">
              <w:rPr>
                <w:rFonts w:ascii="Times New Roman" w:hAnsi="Times New Roman" w:cs="Times New Roman"/>
              </w:rPr>
              <w:t>9</w:t>
            </w:r>
          </w:p>
        </w:tc>
        <w:tc>
          <w:tcPr>
            <w:tcW w:w="6529"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spacing w:after="0" w:line="240" w:lineRule="auto"/>
              <w:jc w:val="both"/>
              <w:outlineLvl w:val="0"/>
              <w:rPr>
                <w:rFonts w:ascii="Times New Roman" w:hAnsi="Times New Roman" w:cs="Times New Roman"/>
              </w:rPr>
            </w:pPr>
            <w:r w:rsidRPr="00E42756">
              <w:rPr>
                <w:rFonts w:ascii="Times New Roman" w:hAnsi="Times New Roman" w:cs="Times New Roman"/>
              </w:rPr>
              <w:t>Здобувач вищої освіти вільно володіє вивченим матеріалом, вміє аналізувати і систематизувати інформацію, робить аналітичні висновки, використовує загальновідомі докази у власній аргументації; чітко тлумачить поняття, категорії, нормативні документи; формулює закони; може самостійно опрацьовувати матеріал, виконує прості творчі завдання; має сформовані типові навички. Здобувач дотримується принципів академічної доброчесності.</w:t>
            </w:r>
          </w:p>
        </w:tc>
      </w:tr>
      <w:tr w:rsidR="00E42756" w:rsidRPr="00E42756" w:rsidTr="00914960">
        <w:tc>
          <w:tcPr>
            <w:tcW w:w="1985" w:type="dxa"/>
            <w:vMerge w:val="restart"/>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spacing w:after="0" w:line="240" w:lineRule="auto"/>
              <w:jc w:val="center"/>
              <w:outlineLvl w:val="0"/>
              <w:rPr>
                <w:rFonts w:ascii="Times New Roman" w:hAnsi="Times New Roman" w:cs="Times New Roman"/>
                <w:b/>
                <w:bCs/>
              </w:rPr>
            </w:pPr>
            <w:r w:rsidRPr="00E42756">
              <w:rPr>
                <w:rFonts w:ascii="Times New Roman" w:hAnsi="Times New Roman" w:cs="Times New Roman"/>
                <w:b/>
                <w:bCs/>
              </w:rPr>
              <w:t>Високий</w:t>
            </w:r>
          </w:p>
          <w:p w:rsidR="0002104E" w:rsidRPr="00E42756" w:rsidRDefault="0002104E" w:rsidP="00105A44">
            <w:pPr>
              <w:spacing w:after="0" w:line="240" w:lineRule="auto"/>
              <w:jc w:val="center"/>
              <w:outlineLvl w:val="0"/>
              <w:rPr>
                <w:rFonts w:ascii="Times New Roman" w:hAnsi="Times New Roman" w:cs="Times New Roman"/>
                <w:b/>
                <w:bCs/>
              </w:rPr>
            </w:pPr>
            <w:r w:rsidRPr="00E42756">
              <w:rPr>
                <w:rFonts w:ascii="Times New Roman" w:hAnsi="Times New Roman" w:cs="Times New Roman"/>
                <w:b/>
                <w:bCs/>
              </w:rPr>
              <w:t>(творчо-професійний)</w:t>
            </w:r>
          </w:p>
        </w:tc>
        <w:tc>
          <w:tcPr>
            <w:tcW w:w="1267"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spacing w:after="0" w:line="240" w:lineRule="auto"/>
              <w:jc w:val="center"/>
              <w:outlineLvl w:val="0"/>
              <w:rPr>
                <w:rFonts w:ascii="Times New Roman" w:hAnsi="Times New Roman" w:cs="Times New Roman"/>
              </w:rPr>
            </w:pPr>
            <w:r w:rsidRPr="00E42756">
              <w:rPr>
                <w:rFonts w:ascii="Times New Roman" w:hAnsi="Times New Roman" w:cs="Times New Roman"/>
              </w:rPr>
              <w:t>10</w:t>
            </w:r>
          </w:p>
        </w:tc>
        <w:tc>
          <w:tcPr>
            <w:tcW w:w="6529"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spacing w:after="0" w:line="240" w:lineRule="auto"/>
              <w:jc w:val="both"/>
              <w:outlineLvl w:val="0"/>
              <w:rPr>
                <w:rFonts w:ascii="Times New Roman" w:hAnsi="Times New Roman" w:cs="Times New Roman"/>
              </w:rPr>
            </w:pPr>
            <w:r w:rsidRPr="00E42756">
              <w:rPr>
                <w:rFonts w:ascii="Times New Roman" w:hAnsi="Times New Roman" w:cs="Times New Roman"/>
              </w:rPr>
              <w:t>Здобувач вищої освіти володіє глибокими і міцними знаннями; може визначати тенденції та суперечності різних процесів; робить аргументовані висновки; практично оцінює сучасні тенденції, факти, явища, процеси; розв’язує творчі завдання; може сприймати іншу позицію як альтернативну; знає суміжні дисципліни; використовує знання, аналізуючи різні явища, процеси. Здобувач дотримується принципів академічної доброчесності.</w:t>
            </w:r>
          </w:p>
        </w:tc>
      </w:tr>
      <w:tr w:rsidR="00E42756" w:rsidRPr="00E42756" w:rsidTr="00914960">
        <w:tc>
          <w:tcPr>
            <w:tcW w:w="1985" w:type="dxa"/>
            <w:vMerge/>
            <w:tcBorders>
              <w:top w:val="single" w:sz="4" w:space="0" w:color="auto"/>
              <w:left w:val="single" w:sz="4" w:space="0" w:color="auto"/>
              <w:bottom w:val="single" w:sz="4" w:space="0" w:color="auto"/>
              <w:right w:val="single" w:sz="4" w:space="0" w:color="auto"/>
            </w:tcBorders>
            <w:vAlign w:val="center"/>
            <w:hideMark/>
          </w:tcPr>
          <w:p w:rsidR="0002104E" w:rsidRPr="00E42756" w:rsidRDefault="0002104E" w:rsidP="00105A44">
            <w:pPr>
              <w:spacing w:after="0" w:line="240" w:lineRule="auto"/>
              <w:rPr>
                <w:rFonts w:ascii="Times New Roman" w:hAnsi="Times New Roman" w:cs="Times New Roman"/>
                <w:b/>
                <w:bCs/>
              </w:rPr>
            </w:pPr>
          </w:p>
        </w:tc>
        <w:tc>
          <w:tcPr>
            <w:tcW w:w="1267"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spacing w:after="0" w:line="240" w:lineRule="auto"/>
              <w:jc w:val="center"/>
              <w:outlineLvl w:val="0"/>
              <w:rPr>
                <w:rFonts w:ascii="Times New Roman" w:hAnsi="Times New Roman" w:cs="Times New Roman"/>
              </w:rPr>
            </w:pPr>
            <w:r w:rsidRPr="00E42756">
              <w:rPr>
                <w:rFonts w:ascii="Times New Roman" w:hAnsi="Times New Roman" w:cs="Times New Roman"/>
              </w:rPr>
              <w:t>11</w:t>
            </w:r>
          </w:p>
        </w:tc>
        <w:tc>
          <w:tcPr>
            <w:tcW w:w="6529"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spacing w:after="0" w:line="240" w:lineRule="auto"/>
              <w:jc w:val="both"/>
              <w:outlineLvl w:val="0"/>
              <w:rPr>
                <w:rFonts w:ascii="Times New Roman" w:hAnsi="Times New Roman" w:cs="Times New Roman"/>
              </w:rPr>
            </w:pPr>
            <w:r w:rsidRPr="00E42756">
              <w:rPr>
                <w:rFonts w:ascii="Times New Roman" w:hAnsi="Times New Roman" w:cs="Times New Roman"/>
              </w:rPr>
              <w:t>Здобувач вищої освіти володіє узагальненими знаннями з навчальної дисципліни; вміє знаходити джерела інформації та аналізувати їх, ставити і розв’язувати проблеми, застосовувати вивчений матеріал для власних аргументованих суджень у практичній діяльності (диспути, круглі столи тощо); спроможній самостійно вивчити матеріал; оцінювати різноманітні явища, процеси; займає активну життєву позицію. Здобувач дотримується принципів академічної доброчесності.</w:t>
            </w:r>
          </w:p>
        </w:tc>
      </w:tr>
      <w:tr w:rsidR="00E42756" w:rsidRPr="00E42756" w:rsidTr="00914960">
        <w:tc>
          <w:tcPr>
            <w:tcW w:w="1985" w:type="dxa"/>
            <w:vMerge/>
            <w:tcBorders>
              <w:top w:val="single" w:sz="4" w:space="0" w:color="auto"/>
              <w:left w:val="single" w:sz="4" w:space="0" w:color="auto"/>
              <w:bottom w:val="single" w:sz="4" w:space="0" w:color="auto"/>
              <w:right w:val="single" w:sz="4" w:space="0" w:color="auto"/>
            </w:tcBorders>
            <w:vAlign w:val="center"/>
            <w:hideMark/>
          </w:tcPr>
          <w:p w:rsidR="0002104E" w:rsidRPr="00E42756" w:rsidRDefault="0002104E" w:rsidP="00105A44">
            <w:pPr>
              <w:spacing w:after="0" w:line="240" w:lineRule="auto"/>
              <w:rPr>
                <w:rFonts w:ascii="Times New Roman" w:hAnsi="Times New Roman" w:cs="Times New Roman"/>
                <w:b/>
                <w:bCs/>
              </w:rPr>
            </w:pPr>
          </w:p>
        </w:tc>
        <w:tc>
          <w:tcPr>
            <w:tcW w:w="1267"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spacing w:after="0" w:line="240" w:lineRule="auto"/>
              <w:jc w:val="center"/>
              <w:outlineLvl w:val="0"/>
              <w:rPr>
                <w:rFonts w:ascii="Times New Roman" w:hAnsi="Times New Roman" w:cs="Times New Roman"/>
              </w:rPr>
            </w:pPr>
            <w:r w:rsidRPr="00E42756">
              <w:rPr>
                <w:rFonts w:ascii="Times New Roman" w:hAnsi="Times New Roman" w:cs="Times New Roman"/>
              </w:rPr>
              <w:t>12</w:t>
            </w:r>
          </w:p>
        </w:tc>
        <w:tc>
          <w:tcPr>
            <w:tcW w:w="6529"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spacing w:after="0" w:line="240" w:lineRule="auto"/>
              <w:jc w:val="both"/>
              <w:outlineLvl w:val="0"/>
              <w:rPr>
                <w:rFonts w:ascii="Times New Roman" w:hAnsi="Times New Roman" w:cs="Times New Roman"/>
              </w:rPr>
            </w:pPr>
            <w:r w:rsidRPr="00E42756">
              <w:rPr>
                <w:rFonts w:ascii="Times New Roman" w:hAnsi="Times New Roman" w:cs="Times New Roman"/>
              </w:rPr>
              <w:t xml:space="preserve">Здобувач вищої освіти має системні, дієві знання, виявляє неординарні творчі здібності у навчальній діяльності; використовує широкий арсенал засобів для обґрунтування та доведення своєї думки; розв’язує складні проблемні завдання; схильний до системно-наукового аналізу та прогнозу явищ; уміє ставити і розв’язувати проблеми, самостійно здобувати і використовувати інформацію; логічно та творчо викладає матеріал в усній та письмовій формі; розвиває свої здібності й нахили; </w:t>
            </w:r>
            <w:r w:rsidRPr="00E42756">
              <w:rPr>
                <w:rFonts w:ascii="Times New Roman" w:hAnsi="Times New Roman" w:cs="Times New Roman"/>
              </w:rPr>
              <w:lastRenderedPageBreak/>
              <w:t>використовує різноманітні джерела інформації; моделює ситуації в нестандартних умовах. Здобувач дотримується принципів академічної доброчесності.</w:t>
            </w:r>
          </w:p>
        </w:tc>
      </w:tr>
    </w:tbl>
    <w:p w:rsidR="0002104E" w:rsidRPr="00E42756" w:rsidRDefault="0002104E" w:rsidP="00105A44">
      <w:pPr>
        <w:spacing w:after="0" w:line="240" w:lineRule="auto"/>
        <w:ind w:firstLine="709"/>
        <w:jc w:val="center"/>
        <w:rPr>
          <w:rFonts w:ascii="Times New Roman" w:eastAsia="Times New Roman" w:hAnsi="Times New Roman" w:cs="Times New Roman"/>
          <w:b/>
          <w:i/>
          <w:sz w:val="28"/>
          <w:szCs w:val="28"/>
        </w:rPr>
      </w:pPr>
    </w:p>
    <w:p w:rsidR="0002104E" w:rsidRPr="00E42756" w:rsidRDefault="0002104E" w:rsidP="00105A44">
      <w:pPr>
        <w:spacing w:after="0" w:line="240" w:lineRule="auto"/>
        <w:ind w:firstLine="567"/>
        <w:jc w:val="both"/>
        <w:rPr>
          <w:rFonts w:ascii="Times New Roman" w:eastAsia="Times New Roman" w:hAnsi="Times New Roman" w:cs="Times New Roman"/>
          <w:sz w:val="28"/>
          <w:szCs w:val="28"/>
        </w:rPr>
      </w:pPr>
      <w:r w:rsidRPr="00E42756">
        <w:rPr>
          <w:rFonts w:ascii="Times New Roman" w:eastAsia="Times New Roman" w:hAnsi="Times New Roman" w:cs="Times New Roman"/>
          <w:b/>
          <w:sz w:val="28"/>
          <w:szCs w:val="28"/>
        </w:rPr>
        <w:t xml:space="preserve">Відвідування занять. </w:t>
      </w:r>
      <w:r w:rsidRPr="00E42756">
        <w:rPr>
          <w:rFonts w:ascii="Times New Roman" w:eastAsia="Times New Roman" w:hAnsi="Times New Roman" w:cs="Times New Roman"/>
          <w:sz w:val="28"/>
          <w:szCs w:val="28"/>
        </w:rPr>
        <w:t>Очікується, що всі студенти відвідають усі лекції і практичні заняття курсу. Студенти мають інформувати викладача про неможливість відвідати заняття. У будь-якому випадку студенти зобов’язані дотримуватися термінів виконання усіх видів робіт, передбачених курсом.</w:t>
      </w:r>
      <w:r w:rsidRPr="00E42756">
        <w:t xml:space="preserve"> </w:t>
      </w:r>
      <w:r w:rsidRPr="00E42756">
        <w:rPr>
          <w:rFonts w:ascii="Times New Roman" w:eastAsia="Times New Roman" w:hAnsi="Times New Roman" w:cs="Times New Roman"/>
          <w:sz w:val="28"/>
          <w:szCs w:val="28"/>
        </w:rPr>
        <w:t xml:space="preserve">«Положення про організацію освітнього процесу в КПНУ імені Івана Огієнка» </w:t>
      </w:r>
      <w:hyperlink r:id="rId7" w:history="1">
        <w:r w:rsidRPr="00E42756">
          <w:rPr>
            <w:rStyle w:val="a5"/>
            <w:rFonts w:ascii="Times New Roman" w:eastAsia="Times New Roman" w:hAnsi="Times New Roman" w:cs="Times New Roman"/>
            <w:color w:val="auto"/>
            <w:sz w:val="28"/>
            <w:szCs w:val="28"/>
          </w:rPr>
          <w:t>URL: https://drive.google.com/file/d/1ZbMN35h-7ZSJBBOVvL2bTCaLtRbcQA86/view</w:t>
        </w:r>
      </w:hyperlink>
      <w:r w:rsidRPr="00E42756">
        <w:rPr>
          <w:rFonts w:ascii="Times New Roman" w:eastAsia="Times New Roman" w:hAnsi="Times New Roman" w:cs="Times New Roman"/>
          <w:sz w:val="28"/>
          <w:szCs w:val="28"/>
        </w:rPr>
        <w:t xml:space="preserve"> </w:t>
      </w:r>
    </w:p>
    <w:p w:rsidR="0002104E" w:rsidRPr="00E42756" w:rsidRDefault="0002104E" w:rsidP="00105A44">
      <w:pPr>
        <w:spacing w:after="0" w:line="240" w:lineRule="auto"/>
        <w:ind w:firstLine="567"/>
        <w:jc w:val="both"/>
        <w:rPr>
          <w:rFonts w:ascii="Times New Roman" w:eastAsia="Times New Roman" w:hAnsi="Times New Roman" w:cs="Times New Roman"/>
          <w:b/>
          <w:sz w:val="28"/>
          <w:szCs w:val="28"/>
        </w:rPr>
      </w:pPr>
    </w:p>
    <w:p w:rsidR="0002104E" w:rsidRPr="00E42756" w:rsidRDefault="0002104E" w:rsidP="00105A44">
      <w:pPr>
        <w:spacing w:after="0" w:line="240" w:lineRule="auto"/>
        <w:jc w:val="center"/>
        <w:rPr>
          <w:rFonts w:ascii="Times New Roman" w:hAnsi="Times New Roman" w:cs="Times New Roman"/>
          <w:b/>
          <w:bCs/>
          <w:sz w:val="28"/>
          <w:lang w:eastAsia="ru-RU"/>
        </w:rPr>
      </w:pPr>
      <w:r w:rsidRPr="00E42756">
        <w:rPr>
          <w:rFonts w:ascii="Times New Roman" w:hAnsi="Times New Roman" w:cs="Times New Roman"/>
          <w:b/>
          <w:bCs/>
          <w:sz w:val="28"/>
          <w:lang w:eastAsia="ru-RU"/>
        </w:rPr>
        <w:t>Оцінювання с</w:t>
      </w:r>
      <w:r w:rsidRPr="00E42756">
        <w:rPr>
          <w:rFonts w:ascii="Times New Roman" w:hAnsi="Times New Roman" w:cs="Times New Roman"/>
          <w:b/>
          <w:bCs/>
          <w:iCs/>
          <w:sz w:val="28"/>
          <w:szCs w:val="28"/>
          <w:lang w:eastAsia="ru-RU"/>
        </w:rPr>
        <w:t>амостійної роботи (5 балів)</w:t>
      </w:r>
    </w:p>
    <w:p w:rsidR="0002104E" w:rsidRPr="00E42756" w:rsidRDefault="0002104E" w:rsidP="00105A44">
      <w:pPr>
        <w:spacing w:after="0" w:line="240" w:lineRule="auto"/>
        <w:jc w:val="center"/>
        <w:rPr>
          <w:rFonts w:ascii="Times New Roman" w:hAnsi="Times New Roman" w:cs="Times New Roman"/>
          <w:b/>
          <w:bCs/>
          <w:iCs/>
          <w:sz w:val="28"/>
          <w:szCs w:val="28"/>
          <w:lang w:eastAsia="ru-RU"/>
        </w:rPr>
      </w:pPr>
    </w:p>
    <w:p w:rsidR="0002104E" w:rsidRPr="00E42756" w:rsidRDefault="0002104E" w:rsidP="00105A44">
      <w:pPr>
        <w:widowControl w:val="0"/>
        <w:spacing w:after="0" w:line="240" w:lineRule="auto"/>
        <w:ind w:firstLine="567"/>
        <w:jc w:val="both"/>
        <w:rPr>
          <w:rFonts w:ascii="Times New Roman" w:hAnsi="Times New Roman" w:cs="Times New Roman"/>
          <w:bCs/>
          <w:sz w:val="28"/>
          <w:szCs w:val="28"/>
          <w:lang w:val="uk-UA"/>
        </w:rPr>
      </w:pPr>
      <w:r w:rsidRPr="00E42756">
        <w:rPr>
          <w:rFonts w:ascii="Times New Roman" w:hAnsi="Times New Roman" w:cs="Times New Roman"/>
          <w:sz w:val="28"/>
          <w:szCs w:val="28"/>
          <w:lang w:eastAsia="ru-RU"/>
        </w:rPr>
        <w:t>Контроль за самостійною роботою відбувається на консультаціях за 5-бальною системою оцінювання.</w:t>
      </w:r>
      <w:r w:rsidRPr="00E42756">
        <w:rPr>
          <w:rFonts w:ascii="Times New Roman" w:hAnsi="Times New Roman" w:cs="Times New Roman"/>
          <w:sz w:val="28"/>
          <w:szCs w:val="28"/>
        </w:rPr>
        <w:t xml:space="preserve"> Дозволяється захист питань самостійного опрацювання у формі колоквіуму (усно). </w:t>
      </w:r>
      <w:r w:rsidRPr="00E42756">
        <w:rPr>
          <w:rFonts w:ascii="Times New Roman" w:hAnsi="Times New Roman" w:cs="Times New Roman"/>
          <w:bCs/>
          <w:sz w:val="28"/>
          <w:szCs w:val="28"/>
        </w:rPr>
        <w:t xml:space="preserve">Успішно виконана </w:t>
      </w:r>
      <w:r w:rsidRPr="00E42756">
        <w:rPr>
          <w:rFonts w:ascii="Times New Roman" w:hAnsi="Times New Roman" w:cs="Times New Roman"/>
          <w:sz w:val="28"/>
          <w:szCs w:val="28"/>
          <w:lang w:eastAsia="ru-RU"/>
        </w:rPr>
        <w:t>самостійна робота</w:t>
      </w:r>
      <w:r w:rsidRPr="00E42756">
        <w:rPr>
          <w:rFonts w:ascii="Times New Roman" w:hAnsi="Times New Roman" w:cs="Times New Roman"/>
          <w:bCs/>
          <w:sz w:val="28"/>
          <w:szCs w:val="28"/>
        </w:rPr>
        <w:t xml:space="preserve"> вважається, якщо студент отримав рейтинговий бал не менший 60% від загальної кількості балів, виділених на неї, тобто не менше як </w:t>
      </w:r>
      <w:r w:rsidR="00EF24D5" w:rsidRPr="00E42756">
        <w:rPr>
          <w:rFonts w:ascii="Times New Roman" w:hAnsi="Times New Roman" w:cs="Times New Roman"/>
          <w:bCs/>
          <w:sz w:val="28"/>
          <w:szCs w:val="28"/>
          <w:lang w:val="uk-UA"/>
        </w:rPr>
        <w:t>3</w:t>
      </w:r>
      <w:r w:rsidRPr="00E42756">
        <w:rPr>
          <w:rFonts w:ascii="Times New Roman" w:hAnsi="Times New Roman" w:cs="Times New Roman"/>
          <w:bCs/>
          <w:sz w:val="28"/>
          <w:szCs w:val="28"/>
        </w:rPr>
        <w:t xml:space="preserve"> бал</w:t>
      </w:r>
      <w:r w:rsidR="00EF24D5" w:rsidRPr="00E42756">
        <w:rPr>
          <w:rFonts w:ascii="Times New Roman" w:hAnsi="Times New Roman" w:cs="Times New Roman"/>
          <w:bCs/>
          <w:sz w:val="28"/>
          <w:szCs w:val="28"/>
          <w:lang w:val="uk-UA"/>
        </w:rPr>
        <w:t>и</w:t>
      </w:r>
      <w:r w:rsidRPr="00E42756">
        <w:rPr>
          <w:rFonts w:ascii="Times New Roman" w:hAnsi="Times New Roman" w:cs="Times New Roman"/>
          <w:bCs/>
          <w:sz w:val="28"/>
          <w:szCs w:val="28"/>
        </w:rPr>
        <w:t>.</w:t>
      </w:r>
    </w:p>
    <w:p w:rsidR="00105A44" w:rsidRPr="00E42756" w:rsidRDefault="00105A44" w:rsidP="00105A44">
      <w:pPr>
        <w:widowControl w:val="0"/>
        <w:spacing w:after="0" w:line="240" w:lineRule="auto"/>
        <w:ind w:firstLine="567"/>
        <w:jc w:val="both"/>
        <w:rPr>
          <w:rFonts w:ascii="Times New Roman" w:hAnsi="Times New Roman" w:cs="Times New Roman"/>
          <w:sz w:val="28"/>
          <w:szCs w:val="28"/>
          <w:lang w:val="uk-UA"/>
        </w:rPr>
      </w:pPr>
    </w:p>
    <w:p w:rsidR="0002104E" w:rsidRPr="00E42756" w:rsidRDefault="0002104E" w:rsidP="00105A44">
      <w:pPr>
        <w:pStyle w:val="a7"/>
        <w:spacing w:after="0"/>
        <w:ind w:firstLine="709"/>
        <w:jc w:val="center"/>
        <w:rPr>
          <w:rFonts w:ascii="Times New Roman" w:hAnsi="Times New Roman" w:cs="Times New Roman"/>
          <w:b/>
          <w:sz w:val="24"/>
          <w:szCs w:val="24"/>
        </w:rPr>
      </w:pPr>
      <w:r w:rsidRPr="00E42756">
        <w:rPr>
          <w:rFonts w:ascii="Times New Roman" w:hAnsi="Times New Roman" w:cs="Times New Roman"/>
          <w:b/>
          <w:sz w:val="24"/>
          <w:szCs w:val="24"/>
        </w:rPr>
        <w:t>Критерії оцінювання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2"/>
        <w:gridCol w:w="7959"/>
      </w:tblGrid>
      <w:tr w:rsidR="00E42756" w:rsidRPr="00E42756" w:rsidTr="00914960">
        <w:tc>
          <w:tcPr>
            <w:tcW w:w="1621" w:type="dxa"/>
            <w:tcBorders>
              <w:top w:val="single" w:sz="4" w:space="0" w:color="auto"/>
              <w:left w:val="single" w:sz="4" w:space="0" w:color="auto"/>
              <w:bottom w:val="single" w:sz="4" w:space="0" w:color="auto"/>
              <w:right w:val="single" w:sz="4" w:space="0" w:color="auto"/>
            </w:tcBorders>
            <w:vAlign w:val="center"/>
            <w:hideMark/>
          </w:tcPr>
          <w:p w:rsidR="0002104E" w:rsidRPr="00E42756" w:rsidRDefault="0002104E" w:rsidP="00105A44">
            <w:pPr>
              <w:pStyle w:val="a7"/>
              <w:spacing w:after="0" w:line="240" w:lineRule="auto"/>
              <w:jc w:val="center"/>
              <w:rPr>
                <w:rFonts w:ascii="Times New Roman" w:hAnsi="Times New Roman" w:cs="Times New Roman"/>
                <w:b/>
                <w:bCs/>
                <w:sz w:val="24"/>
                <w:lang w:eastAsia="en-US"/>
              </w:rPr>
            </w:pPr>
            <w:r w:rsidRPr="00E42756">
              <w:rPr>
                <w:rFonts w:ascii="Times New Roman" w:hAnsi="Times New Roman" w:cs="Times New Roman"/>
                <w:b/>
                <w:bCs/>
                <w:sz w:val="24"/>
                <w:lang w:eastAsia="en-US"/>
              </w:rPr>
              <w:t>5</w:t>
            </w:r>
          </w:p>
          <w:p w:rsidR="0002104E" w:rsidRPr="00E42756" w:rsidRDefault="0002104E" w:rsidP="00105A44">
            <w:pPr>
              <w:pStyle w:val="a7"/>
              <w:spacing w:after="0" w:line="240" w:lineRule="auto"/>
              <w:jc w:val="center"/>
              <w:rPr>
                <w:rFonts w:ascii="Times New Roman" w:hAnsi="Times New Roman" w:cs="Times New Roman"/>
                <w:b/>
                <w:bCs/>
                <w:sz w:val="24"/>
                <w:lang w:eastAsia="en-US"/>
              </w:rPr>
            </w:pPr>
            <w:r w:rsidRPr="00E42756">
              <w:rPr>
                <w:rFonts w:ascii="Times New Roman" w:hAnsi="Times New Roman" w:cs="Times New Roman"/>
                <w:b/>
                <w:bCs/>
                <w:sz w:val="24"/>
                <w:lang w:eastAsia="en-US"/>
              </w:rPr>
              <w:t>балів</w:t>
            </w:r>
          </w:p>
        </w:tc>
        <w:tc>
          <w:tcPr>
            <w:tcW w:w="8234" w:type="dxa"/>
            <w:tcBorders>
              <w:top w:val="single" w:sz="4" w:space="0" w:color="auto"/>
              <w:left w:val="single" w:sz="4" w:space="0" w:color="auto"/>
              <w:bottom w:val="single" w:sz="4" w:space="0" w:color="auto"/>
              <w:right w:val="single" w:sz="4" w:space="0" w:color="auto"/>
            </w:tcBorders>
            <w:hideMark/>
          </w:tcPr>
          <w:p w:rsidR="0002104E" w:rsidRPr="00E42756" w:rsidRDefault="0002104E" w:rsidP="00E20631">
            <w:pPr>
              <w:pStyle w:val="a9"/>
              <w:spacing w:before="0" w:beforeAutospacing="0" w:after="0" w:afterAutospacing="0"/>
              <w:jc w:val="both"/>
              <w:rPr>
                <w:bCs/>
                <w:lang w:val="uk-UA" w:eastAsia="en-US"/>
              </w:rPr>
            </w:pPr>
            <w:r w:rsidRPr="00E42756">
              <w:rPr>
                <w:bCs/>
                <w:lang w:val="uk-UA" w:eastAsia="en-US"/>
              </w:rPr>
              <w:t xml:space="preserve">Зміст відповідей відповідає проблемам завдань; повнота розкриття завдань; розкриття ключових аспектів завдань. </w:t>
            </w:r>
            <w:r w:rsidRPr="00E42756">
              <w:rPr>
                <w:lang w:val="uk-UA" w:eastAsia="en-US"/>
              </w:rPr>
              <w:t>Виконані завдання чітко структуровані.</w:t>
            </w:r>
            <w:r w:rsidRPr="00E42756">
              <w:rPr>
                <w:bCs/>
                <w:lang w:val="uk-UA" w:eastAsia="en-US"/>
              </w:rPr>
              <w:t xml:space="preserve"> </w:t>
            </w:r>
            <w:r w:rsidRPr="00E42756">
              <w:rPr>
                <w:lang w:val="uk-UA" w:eastAsia="en-US"/>
              </w:rPr>
              <w:t>Матеріал завдань представлено у повній та закінченій формі.</w:t>
            </w:r>
          </w:p>
        </w:tc>
      </w:tr>
      <w:tr w:rsidR="00E42756" w:rsidRPr="00E42756" w:rsidTr="00914960">
        <w:tc>
          <w:tcPr>
            <w:tcW w:w="1621" w:type="dxa"/>
            <w:tcBorders>
              <w:top w:val="single" w:sz="4" w:space="0" w:color="auto"/>
              <w:left w:val="single" w:sz="4" w:space="0" w:color="auto"/>
              <w:bottom w:val="single" w:sz="4" w:space="0" w:color="auto"/>
              <w:right w:val="single" w:sz="4" w:space="0" w:color="auto"/>
            </w:tcBorders>
            <w:vAlign w:val="center"/>
            <w:hideMark/>
          </w:tcPr>
          <w:p w:rsidR="0002104E" w:rsidRPr="00E42756" w:rsidRDefault="0002104E" w:rsidP="00105A44">
            <w:pPr>
              <w:pStyle w:val="a7"/>
              <w:spacing w:after="0" w:line="240" w:lineRule="auto"/>
              <w:jc w:val="center"/>
              <w:rPr>
                <w:rFonts w:ascii="Times New Roman" w:hAnsi="Times New Roman" w:cs="Times New Roman"/>
                <w:b/>
                <w:bCs/>
                <w:lang w:eastAsia="en-US"/>
              </w:rPr>
            </w:pPr>
            <w:r w:rsidRPr="00E42756">
              <w:rPr>
                <w:rFonts w:ascii="Times New Roman" w:hAnsi="Times New Roman" w:cs="Times New Roman"/>
                <w:b/>
                <w:bCs/>
                <w:lang w:eastAsia="en-US"/>
              </w:rPr>
              <w:t>4</w:t>
            </w:r>
          </w:p>
          <w:p w:rsidR="0002104E" w:rsidRPr="00E42756" w:rsidRDefault="0002104E" w:rsidP="00105A44">
            <w:pPr>
              <w:pStyle w:val="a7"/>
              <w:spacing w:after="0" w:line="240" w:lineRule="auto"/>
              <w:jc w:val="center"/>
              <w:rPr>
                <w:rFonts w:ascii="Times New Roman" w:hAnsi="Times New Roman" w:cs="Times New Roman"/>
                <w:b/>
                <w:bCs/>
                <w:lang w:eastAsia="en-US"/>
              </w:rPr>
            </w:pPr>
            <w:r w:rsidRPr="00E42756">
              <w:rPr>
                <w:rFonts w:ascii="Times New Roman" w:hAnsi="Times New Roman" w:cs="Times New Roman"/>
                <w:b/>
                <w:bCs/>
                <w:lang w:eastAsia="en-US"/>
              </w:rPr>
              <w:t>бали</w:t>
            </w:r>
          </w:p>
        </w:tc>
        <w:tc>
          <w:tcPr>
            <w:tcW w:w="8234"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pStyle w:val="a7"/>
              <w:spacing w:after="0" w:line="240" w:lineRule="auto"/>
              <w:jc w:val="both"/>
              <w:rPr>
                <w:rFonts w:ascii="Times New Roman" w:hAnsi="Times New Roman" w:cs="Times New Roman"/>
                <w:b/>
                <w:bCs/>
                <w:lang w:eastAsia="en-US"/>
              </w:rPr>
            </w:pPr>
            <w:r w:rsidRPr="00E42756">
              <w:rPr>
                <w:rFonts w:ascii="Times New Roman" w:hAnsi="Times New Roman" w:cs="Times New Roman"/>
                <w:bCs/>
                <w:sz w:val="24"/>
                <w:lang w:eastAsia="en-US"/>
              </w:rPr>
              <w:t>Зміст відповідей відповідає проблемам завдань;</w:t>
            </w:r>
            <w:r w:rsidRPr="00E42756">
              <w:rPr>
                <w:rFonts w:ascii="Times New Roman" w:hAnsi="Times New Roman" w:cs="Times New Roman"/>
                <w:bCs/>
                <w:lang w:eastAsia="en-US"/>
              </w:rPr>
              <w:t xml:space="preserve"> </w:t>
            </w:r>
            <w:r w:rsidRPr="00E42756">
              <w:rPr>
                <w:rFonts w:ascii="Times New Roman" w:hAnsi="Times New Roman" w:cs="Times New Roman"/>
                <w:bCs/>
                <w:sz w:val="24"/>
                <w:lang w:eastAsia="en-US"/>
              </w:rPr>
              <w:t xml:space="preserve">зміст їх відповідає суті завдань, якісно і логічно розкритих але не завжди у достатньо повній формі. </w:t>
            </w:r>
            <w:r w:rsidRPr="00E42756">
              <w:rPr>
                <w:rFonts w:ascii="Times New Roman" w:hAnsi="Times New Roman" w:cs="Times New Roman"/>
                <w:sz w:val="24"/>
                <w:lang w:eastAsia="en-US"/>
              </w:rPr>
              <w:t>Виконані завдання чітко структуровані, текст не містить граматичних помилок. Матеріал завдань частково або не завжди закінчено.</w:t>
            </w:r>
          </w:p>
        </w:tc>
      </w:tr>
      <w:tr w:rsidR="00E42756" w:rsidRPr="00E42756" w:rsidTr="00914960">
        <w:tc>
          <w:tcPr>
            <w:tcW w:w="1621" w:type="dxa"/>
            <w:tcBorders>
              <w:top w:val="single" w:sz="4" w:space="0" w:color="auto"/>
              <w:left w:val="single" w:sz="4" w:space="0" w:color="auto"/>
              <w:bottom w:val="single" w:sz="4" w:space="0" w:color="auto"/>
              <w:right w:val="single" w:sz="4" w:space="0" w:color="auto"/>
            </w:tcBorders>
            <w:vAlign w:val="center"/>
            <w:hideMark/>
          </w:tcPr>
          <w:p w:rsidR="0002104E" w:rsidRPr="00E42756" w:rsidRDefault="0002104E" w:rsidP="00105A44">
            <w:pPr>
              <w:pStyle w:val="a7"/>
              <w:spacing w:after="0" w:line="240" w:lineRule="auto"/>
              <w:jc w:val="center"/>
              <w:rPr>
                <w:rFonts w:ascii="Times New Roman" w:hAnsi="Times New Roman" w:cs="Times New Roman"/>
                <w:b/>
                <w:bCs/>
                <w:lang w:eastAsia="en-US"/>
              </w:rPr>
            </w:pPr>
            <w:r w:rsidRPr="00E42756">
              <w:rPr>
                <w:rFonts w:ascii="Times New Roman" w:hAnsi="Times New Roman" w:cs="Times New Roman"/>
                <w:b/>
                <w:bCs/>
                <w:lang w:eastAsia="en-US"/>
              </w:rPr>
              <w:t>3</w:t>
            </w:r>
          </w:p>
          <w:p w:rsidR="0002104E" w:rsidRPr="00E42756" w:rsidRDefault="0002104E" w:rsidP="00105A44">
            <w:pPr>
              <w:pStyle w:val="a7"/>
              <w:spacing w:after="0" w:line="240" w:lineRule="auto"/>
              <w:jc w:val="center"/>
              <w:rPr>
                <w:rFonts w:ascii="Times New Roman" w:hAnsi="Times New Roman" w:cs="Times New Roman"/>
                <w:b/>
                <w:bCs/>
                <w:lang w:eastAsia="en-US"/>
              </w:rPr>
            </w:pPr>
            <w:r w:rsidRPr="00E42756">
              <w:rPr>
                <w:rFonts w:ascii="Times New Roman" w:hAnsi="Times New Roman" w:cs="Times New Roman"/>
                <w:b/>
                <w:bCs/>
                <w:lang w:eastAsia="en-US"/>
              </w:rPr>
              <w:t>бали</w:t>
            </w:r>
          </w:p>
        </w:tc>
        <w:tc>
          <w:tcPr>
            <w:tcW w:w="8234"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pStyle w:val="a7"/>
              <w:spacing w:after="0" w:line="240" w:lineRule="auto"/>
              <w:jc w:val="both"/>
              <w:rPr>
                <w:rFonts w:ascii="Times New Roman" w:hAnsi="Times New Roman" w:cs="Times New Roman"/>
                <w:b/>
                <w:bCs/>
                <w:lang w:eastAsia="en-US"/>
              </w:rPr>
            </w:pPr>
            <w:r w:rsidRPr="00E42756">
              <w:rPr>
                <w:rFonts w:ascii="Times New Roman" w:hAnsi="Times New Roman" w:cs="Times New Roman"/>
                <w:bCs/>
                <w:sz w:val="24"/>
                <w:lang w:eastAsia="en-US"/>
              </w:rPr>
              <w:t xml:space="preserve">Зміст відповідей не зовсім відповідає суті визначеним завданням; відносно якісно і логічно розкритих але не завжди у достатньо повній формі; не повне розкриття ключових питань; не усі питання опрацьовано. </w:t>
            </w:r>
            <w:r w:rsidRPr="00E42756">
              <w:rPr>
                <w:rFonts w:ascii="Times New Roman" w:hAnsi="Times New Roman" w:cs="Times New Roman"/>
                <w:sz w:val="24"/>
                <w:lang w:eastAsia="en-US"/>
              </w:rPr>
              <w:t>У тексті зустрічаються граматичні помилки та неточності. Матеріал завдань частковий або не завжди закінчений.</w:t>
            </w:r>
          </w:p>
        </w:tc>
      </w:tr>
      <w:tr w:rsidR="0002104E" w:rsidRPr="00E42756" w:rsidTr="00914960">
        <w:trPr>
          <w:trHeight w:val="1008"/>
        </w:trPr>
        <w:tc>
          <w:tcPr>
            <w:tcW w:w="1621" w:type="dxa"/>
            <w:tcBorders>
              <w:top w:val="single" w:sz="4" w:space="0" w:color="auto"/>
              <w:left w:val="single" w:sz="4" w:space="0" w:color="auto"/>
              <w:bottom w:val="single" w:sz="4" w:space="0" w:color="auto"/>
              <w:right w:val="single" w:sz="4" w:space="0" w:color="auto"/>
            </w:tcBorders>
            <w:vAlign w:val="center"/>
            <w:hideMark/>
          </w:tcPr>
          <w:p w:rsidR="0002104E" w:rsidRPr="00E42756" w:rsidRDefault="0002104E" w:rsidP="00105A44">
            <w:pPr>
              <w:pStyle w:val="a7"/>
              <w:spacing w:after="0" w:line="240" w:lineRule="auto"/>
              <w:jc w:val="center"/>
              <w:rPr>
                <w:rFonts w:ascii="Times New Roman" w:hAnsi="Times New Roman" w:cs="Times New Roman"/>
                <w:b/>
                <w:bCs/>
                <w:lang w:eastAsia="en-US"/>
              </w:rPr>
            </w:pPr>
            <w:r w:rsidRPr="00E42756">
              <w:rPr>
                <w:rFonts w:ascii="Times New Roman" w:hAnsi="Times New Roman" w:cs="Times New Roman"/>
                <w:b/>
                <w:bCs/>
                <w:lang w:eastAsia="en-US"/>
              </w:rPr>
              <w:t>2-0</w:t>
            </w:r>
          </w:p>
          <w:p w:rsidR="0002104E" w:rsidRPr="00E42756" w:rsidRDefault="0002104E" w:rsidP="00105A44">
            <w:pPr>
              <w:pStyle w:val="a7"/>
              <w:spacing w:after="0" w:line="240" w:lineRule="auto"/>
              <w:jc w:val="center"/>
              <w:rPr>
                <w:rFonts w:ascii="Times New Roman" w:hAnsi="Times New Roman" w:cs="Times New Roman"/>
                <w:b/>
                <w:bCs/>
                <w:lang w:eastAsia="en-US"/>
              </w:rPr>
            </w:pPr>
            <w:r w:rsidRPr="00E42756">
              <w:rPr>
                <w:rFonts w:ascii="Times New Roman" w:hAnsi="Times New Roman" w:cs="Times New Roman"/>
                <w:b/>
                <w:bCs/>
                <w:lang w:eastAsia="en-US"/>
              </w:rPr>
              <w:t>балів (не зараховано)</w:t>
            </w:r>
          </w:p>
        </w:tc>
        <w:tc>
          <w:tcPr>
            <w:tcW w:w="8234"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pStyle w:val="a7"/>
              <w:spacing w:after="0" w:line="240" w:lineRule="auto"/>
              <w:jc w:val="both"/>
              <w:rPr>
                <w:rFonts w:ascii="Times New Roman" w:hAnsi="Times New Roman" w:cs="Times New Roman"/>
                <w:b/>
                <w:bCs/>
                <w:sz w:val="24"/>
                <w:lang w:eastAsia="en-US"/>
              </w:rPr>
            </w:pPr>
            <w:r w:rsidRPr="00E42756">
              <w:rPr>
                <w:rFonts w:ascii="Times New Roman" w:hAnsi="Times New Roman" w:cs="Times New Roman"/>
                <w:bCs/>
                <w:sz w:val="24"/>
                <w:lang w:eastAsia="en-US"/>
              </w:rPr>
              <w:t>Студент допускає грубі помилки при виконанні роботи. Не розуміє сутність її виконання. Не може розкрити та обґрунтувати поставлені питання. Студент не здатен захистити виконані завдання.</w:t>
            </w:r>
          </w:p>
        </w:tc>
      </w:tr>
    </w:tbl>
    <w:p w:rsidR="0002104E" w:rsidRPr="00E42756" w:rsidRDefault="0002104E" w:rsidP="00105A44">
      <w:pPr>
        <w:pStyle w:val="a7"/>
        <w:spacing w:after="0"/>
        <w:rPr>
          <w:rFonts w:ascii="Times New Roman" w:hAnsi="Times New Roman" w:cs="Times New Roman"/>
          <w:b/>
          <w:sz w:val="26"/>
          <w:szCs w:val="26"/>
          <w:lang w:eastAsia="ru-RU"/>
        </w:rPr>
      </w:pPr>
    </w:p>
    <w:p w:rsidR="0002104E" w:rsidRPr="00E42756" w:rsidRDefault="0002104E" w:rsidP="00105A44">
      <w:pPr>
        <w:spacing w:after="0" w:line="240" w:lineRule="auto"/>
        <w:jc w:val="center"/>
        <w:rPr>
          <w:rFonts w:ascii="Times New Roman" w:eastAsia="Times New Roman" w:hAnsi="Times New Roman" w:cs="Times New Roman"/>
          <w:b/>
          <w:sz w:val="28"/>
          <w:szCs w:val="28"/>
        </w:rPr>
      </w:pPr>
      <w:r w:rsidRPr="00E42756">
        <w:rPr>
          <w:rFonts w:ascii="Times New Roman" w:hAnsi="Times New Roman" w:cs="Times New Roman"/>
          <w:b/>
          <w:sz w:val="28"/>
          <w:szCs w:val="28"/>
        </w:rPr>
        <w:t>Оцінювання індивідуальних навчально-дослідних завдань (5 балів)</w:t>
      </w:r>
    </w:p>
    <w:p w:rsidR="0002104E" w:rsidRPr="00E42756" w:rsidRDefault="0002104E" w:rsidP="00105A44">
      <w:pPr>
        <w:spacing w:after="0"/>
        <w:ind w:firstLine="180"/>
        <w:jc w:val="center"/>
        <w:rPr>
          <w:rFonts w:ascii="Times New Roman" w:eastAsia="Times New Roman" w:hAnsi="Times New Roman" w:cs="Times New Roman"/>
          <w:sz w:val="28"/>
          <w:szCs w:val="28"/>
        </w:rPr>
      </w:pPr>
    </w:p>
    <w:p w:rsidR="0002104E" w:rsidRPr="00E42756" w:rsidRDefault="0002104E" w:rsidP="00105A44">
      <w:pPr>
        <w:pStyle w:val="a4"/>
        <w:spacing w:line="240" w:lineRule="auto"/>
        <w:rPr>
          <w:rFonts w:ascii="Times New Roman" w:hAnsi="Times New Roman" w:cs="Times New Roman"/>
          <w:color w:val="auto"/>
          <w:spacing w:val="0"/>
          <w:sz w:val="28"/>
          <w:szCs w:val="28"/>
          <w:lang w:val="uk-UA"/>
        </w:rPr>
      </w:pPr>
      <w:r w:rsidRPr="00E42756">
        <w:rPr>
          <w:rFonts w:ascii="Times New Roman" w:hAnsi="Times New Roman" w:cs="Times New Roman"/>
          <w:color w:val="auto"/>
          <w:spacing w:val="0"/>
          <w:sz w:val="28"/>
          <w:szCs w:val="28"/>
          <w:lang w:val="uk-UA"/>
        </w:rPr>
        <w:t>Індивідуальна нав</w:t>
      </w:r>
      <w:r w:rsidR="000E22B4" w:rsidRPr="00E42756">
        <w:rPr>
          <w:rFonts w:ascii="Times New Roman" w:hAnsi="Times New Roman" w:cs="Times New Roman"/>
          <w:color w:val="auto"/>
          <w:spacing w:val="0"/>
          <w:sz w:val="28"/>
          <w:szCs w:val="28"/>
          <w:lang w:val="uk-UA"/>
        </w:rPr>
        <w:t>ч</w:t>
      </w:r>
      <w:r w:rsidRPr="00E42756">
        <w:rPr>
          <w:rFonts w:ascii="Times New Roman" w:hAnsi="Times New Roman" w:cs="Times New Roman"/>
          <w:color w:val="auto"/>
          <w:spacing w:val="0"/>
          <w:sz w:val="28"/>
          <w:szCs w:val="28"/>
          <w:lang w:val="uk-UA"/>
        </w:rPr>
        <w:t>ально-дослідна робота з курсу</w:t>
      </w:r>
      <w:r w:rsidR="00914960" w:rsidRPr="00E42756">
        <w:rPr>
          <w:rFonts w:ascii="Times New Roman" w:hAnsi="Times New Roman" w:cs="Times New Roman"/>
          <w:color w:val="auto"/>
          <w:spacing w:val="0"/>
          <w:sz w:val="28"/>
          <w:szCs w:val="28"/>
          <w:lang w:val="uk-UA"/>
        </w:rPr>
        <w:t xml:space="preserve">  </w:t>
      </w:r>
      <w:r w:rsidRPr="00E42756">
        <w:rPr>
          <w:rFonts w:ascii="Times New Roman" w:hAnsi="Times New Roman" w:cs="Times New Roman"/>
          <w:color w:val="auto"/>
          <w:spacing w:val="0"/>
          <w:sz w:val="28"/>
          <w:szCs w:val="28"/>
          <w:lang w:val="uk-UA"/>
        </w:rPr>
        <w:t>«</w:t>
      </w:r>
      <w:r w:rsidR="00914960" w:rsidRPr="00E42756">
        <w:rPr>
          <w:rFonts w:ascii="Times New Roman" w:hAnsi="Times New Roman" w:cs="Times New Roman"/>
          <w:color w:val="auto"/>
          <w:spacing w:val="0"/>
          <w:sz w:val="28"/>
          <w:szCs w:val="28"/>
          <w:lang w:val="uk-UA"/>
        </w:rPr>
        <w:t>Історична експертиза: сучасні підходи і методи</w:t>
      </w:r>
      <w:r w:rsidRPr="00E42756">
        <w:rPr>
          <w:rFonts w:ascii="Times New Roman" w:hAnsi="Times New Roman" w:cs="Times New Roman"/>
          <w:color w:val="auto"/>
          <w:spacing w:val="0"/>
          <w:sz w:val="28"/>
          <w:szCs w:val="28"/>
          <w:lang w:val="uk-UA"/>
        </w:rPr>
        <w:t xml:space="preserve">» здійснюється шляхом дослідження студентами </w:t>
      </w:r>
      <w:r w:rsidR="00914960" w:rsidRPr="00E42756">
        <w:rPr>
          <w:rFonts w:ascii="Times New Roman" w:hAnsi="Times New Roman" w:cs="Times New Roman"/>
          <w:color w:val="auto"/>
          <w:spacing w:val="0"/>
          <w:sz w:val="28"/>
          <w:szCs w:val="28"/>
          <w:lang w:val="uk-UA"/>
        </w:rPr>
        <w:t>однієї з актуальних проблем курсу</w:t>
      </w:r>
      <w:r w:rsidRPr="00E42756">
        <w:rPr>
          <w:rFonts w:ascii="Times New Roman" w:hAnsi="Times New Roman" w:cs="Times New Roman"/>
          <w:color w:val="auto"/>
          <w:spacing w:val="0"/>
          <w:sz w:val="28"/>
          <w:szCs w:val="28"/>
          <w:lang w:val="uk-UA"/>
        </w:rPr>
        <w:t xml:space="preserve">. </w:t>
      </w:r>
      <w:r w:rsidR="00914960" w:rsidRPr="00E42756">
        <w:rPr>
          <w:rFonts w:ascii="Times New Roman" w:hAnsi="Times New Roman" w:cs="Times New Roman"/>
          <w:color w:val="auto"/>
          <w:spacing w:val="0"/>
          <w:sz w:val="28"/>
          <w:szCs w:val="28"/>
          <w:lang w:val="uk-UA"/>
        </w:rPr>
        <w:t>ІНДЗ виконується у</w:t>
      </w:r>
      <w:r w:rsidRPr="00E42756">
        <w:rPr>
          <w:rFonts w:ascii="Times New Roman" w:hAnsi="Times New Roman" w:cs="Times New Roman"/>
          <w:color w:val="auto"/>
          <w:spacing w:val="0"/>
          <w:sz w:val="28"/>
          <w:szCs w:val="28"/>
          <w:lang w:val="uk-UA"/>
        </w:rPr>
        <w:t xml:space="preserve"> формі реферату.</w:t>
      </w:r>
    </w:p>
    <w:p w:rsidR="0002104E" w:rsidRPr="00E42756" w:rsidRDefault="0002104E" w:rsidP="00105A44">
      <w:pPr>
        <w:pStyle w:val="a4"/>
        <w:spacing w:line="240" w:lineRule="auto"/>
        <w:rPr>
          <w:rFonts w:ascii="Times New Roman" w:hAnsi="Times New Roman" w:cs="Times New Roman"/>
          <w:color w:val="auto"/>
          <w:spacing w:val="0"/>
          <w:sz w:val="28"/>
          <w:szCs w:val="28"/>
          <w:lang w:val="uk-UA"/>
        </w:rPr>
      </w:pPr>
      <w:r w:rsidRPr="00E42756">
        <w:rPr>
          <w:rFonts w:ascii="Times New Roman" w:hAnsi="Times New Roman" w:cs="Times New Roman"/>
          <w:color w:val="auto"/>
          <w:spacing w:val="0"/>
          <w:sz w:val="28"/>
          <w:szCs w:val="28"/>
          <w:lang w:val="uk-UA"/>
        </w:rPr>
        <w:t>ІНДЗ оцінюється максимально у 5 балів, мінімально допустима кількість балів – 3.</w:t>
      </w:r>
    </w:p>
    <w:p w:rsidR="0002104E" w:rsidRPr="00E42756" w:rsidRDefault="0002104E" w:rsidP="00105A44">
      <w:pPr>
        <w:pStyle w:val="a4"/>
        <w:spacing w:line="240" w:lineRule="auto"/>
        <w:ind w:firstLine="0"/>
        <w:rPr>
          <w:rFonts w:ascii="Times New Roman" w:hAnsi="Times New Roman" w:cs="Times New Roman"/>
          <w:color w:val="auto"/>
          <w:spacing w:val="0"/>
          <w:sz w:val="28"/>
          <w:szCs w:val="28"/>
          <w:lang w:val="uk-UA"/>
        </w:rPr>
      </w:pPr>
    </w:p>
    <w:p w:rsidR="0002104E" w:rsidRPr="00E42756" w:rsidRDefault="0002104E" w:rsidP="00105A44">
      <w:pPr>
        <w:shd w:val="clear" w:color="auto" w:fill="FFFFFF"/>
        <w:spacing w:after="0"/>
        <w:jc w:val="center"/>
        <w:rPr>
          <w:rFonts w:ascii="Times New Roman" w:hAnsi="Times New Roman" w:cs="Times New Roman"/>
          <w:i/>
          <w:sz w:val="28"/>
          <w:szCs w:val="28"/>
        </w:rPr>
      </w:pPr>
      <w:r w:rsidRPr="00E42756">
        <w:rPr>
          <w:rFonts w:ascii="Times New Roman" w:hAnsi="Times New Roman" w:cs="Times New Roman"/>
          <w:b/>
          <w:bCs/>
          <w:i/>
          <w:sz w:val="28"/>
          <w:szCs w:val="28"/>
        </w:rPr>
        <w:t>Порядок подання та захист ІНДЗ</w:t>
      </w:r>
    </w:p>
    <w:p w:rsidR="00A10CE4" w:rsidRPr="00E42756" w:rsidRDefault="00A10CE4" w:rsidP="00F01F5E">
      <w:pPr>
        <w:pStyle w:val="aa"/>
        <w:widowControl w:val="0"/>
        <w:numPr>
          <w:ilvl w:val="1"/>
          <w:numId w:val="17"/>
        </w:numPr>
        <w:shd w:val="clear" w:color="auto" w:fill="FFFFFF"/>
        <w:tabs>
          <w:tab w:val="left" w:pos="713"/>
        </w:tabs>
        <w:autoSpaceDE w:val="0"/>
        <w:autoSpaceDN w:val="0"/>
        <w:adjustRightInd w:val="0"/>
        <w:spacing w:after="0" w:line="240" w:lineRule="auto"/>
        <w:ind w:left="567"/>
        <w:jc w:val="both"/>
        <w:rPr>
          <w:rFonts w:ascii="Times New Roman" w:hAnsi="Times New Roman" w:cs="Times New Roman"/>
          <w:spacing w:val="-11"/>
          <w:sz w:val="28"/>
          <w:szCs w:val="28"/>
        </w:rPr>
      </w:pPr>
      <w:r w:rsidRPr="00E42756">
        <w:rPr>
          <w:rFonts w:ascii="Times New Roman" w:hAnsi="Times New Roman" w:cs="Times New Roman"/>
          <w:spacing w:val="-1"/>
          <w:sz w:val="28"/>
          <w:szCs w:val="28"/>
        </w:rPr>
        <w:lastRenderedPageBreak/>
        <w:t xml:space="preserve">Звіт про виконання ІНДЗ подається </w:t>
      </w:r>
      <w:r w:rsidRPr="00E42756">
        <w:rPr>
          <w:rFonts w:ascii="Times New Roman" w:hAnsi="Times New Roman" w:cs="Times New Roman"/>
          <w:spacing w:val="-3"/>
          <w:sz w:val="28"/>
          <w:szCs w:val="28"/>
        </w:rPr>
        <w:t xml:space="preserve">на стандартних аркушах з титульною сторінкою стандартного </w:t>
      </w:r>
      <w:r w:rsidRPr="00E42756">
        <w:rPr>
          <w:rFonts w:ascii="Times New Roman" w:hAnsi="Times New Roman" w:cs="Times New Roman"/>
          <w:spacing w:val="3"/>
          <w:sz w:val="28"/>
          <w:szCs w:val="28"/>
        </w:rPr>
        <w:t xml:space="preserve">зразка і внутрішнім наповненням із зазначенням усіх позицій </w:t>
      </w:r>
      <w:r w:rsidRPr="00E42756">
        <w:rPr>
          <w:rFonts w:ascii="Times New Roman" w:hAnsi="Times New Roman" w:cs="Times New Roman"/>
          <w:sz w:val="28"/>
          <w:szCs w:val="28"/>
        </w:rPr>
        <w:t>змісту завдання (обсяг – до 25 арк.)</w:t>
      </w:r>
      <w:r w:rsidRPr="00E42756">
        <w:rPr>
          <w:rFonts w:ascii="Times New Roman" w:hAnsi="Times New Roman" w:cs="Times New Roman"/>
          <w:sz w:val="28"/>
          <w:szCs w:val="28"/>
          <w:lang w:val="ru-RU"/>
        </w:rPr>
        <w:t>.</w:t>
      </w:r>
    </w:p>
    <w:p w:rsidR="0002104E" w:rsidRPr="00E42756" w:rsidRDefault="0002104E" w:rsidP="00F01F5E">
      <w:pPr>
        <w:pStyle w:val="aa"/>
        <w:widowControl w:val="0"/>
        <w:numPr>
          <w:ilvl w:val="1"/>
          <w:numId w:val="17"/>
        </w:numPr>
        <w:shd w:val="clear" w:color="auto" w:fill="FFFFFF"/>
        <w:tabs>
          <w:tab w:val="left" w:pos="713"/>
        </w:tabs>
        <w:autoSpaceDE w:val="0"/>
        <w:autoSpaceDN w:val="0"/>
        <w:adjustRightInd w:val="0"/>
        <w:spacing w:after="0" w:line="240" w:lineRule="auto"/>
        <w:ind w:left="567"/>
        <w:jc w:val="both"/>
        <w:rPr>
          <w:rFonts w:ascii="Times New Roman" w:hAnsi="Times New Roman" w:cs="Times New Roman"/>
          <w:spacing w:val="-11"/>
          <w:sz w:val="28"/>
          <w:szCs w:val="28"/>
        </w:rPr>
      </w:pPr>
      <w:r w:rsidRPr="00E42756">
        <w:rPr>
          <w:rFonts w:ascii="Times New Roman" w:hAnsi="Times New Roman" w:cs="Times New Roman"/>
          <w:spacing w:val="1"/>
          <w:sz w:val="28"/>
          <w:szCs w:val="28"/>
        </w:rPr>
        <w:t xml:space="preserve">ІНДЗ подається викладачеві, який читає лекційний курс з </w:t>
      </w:r>
      <w:r w:rsidRPr="00E42756">
        <w:rPr>
          <w:rFonts w:ascii="Times New Roman" w:hAnsi="Times New Roman" w:cs="Times New Roman"/>
          <w:spacing w:val="-1"/>
          <w:sz w:val="28"/>
          <w:szCs w:val="28"/>
        </w:rPr>
        <w:t>відповідної дисципліни та приймає екзамен, не пізніше ніж за 2 тижні до екзамену.</w:t>
      </w:r>
    </w:p>
    <w:p w:rsidR="0002104E" w:rsidRPr="00E42756" w:rsidRDefault="0002104E" w:rsidP="00F01F5E">
      <w:pPr>
        <w:pStyle w:val="aa"/>
        <w:widowControl w:val="0"/>
        <w:numPr>
          <w:ilvl w:val="1"/>
          <w:numId w:val="17"/>
        </w:numPr>
        <w:shd w:val="clear" w:color="auto" w:fill="FFFFFF"/>
        <w:tabs>
          <w:tab w:val="left" w:pos="713"/>
        </w:tabs>
        <w:autoSpaceDE w:val="0"/>
        <w:autoSpaceDN w:val="0"/>
        <w:adjustRightInd w:val="0"/>
        <w:spacing w:after="0" w:line="240" w:lineRule="auto"/>
        <w:ind w:left="567"/>
        <w:jc w:val="both"/>
        <w:rPr>
          <w:rFonts w:ascii="Times New Roman" w:hAnsi="Times New Roman" w:cs="Times New Roman"/>
          <w:spacing w:val="-9"/>
          <w:sz w:val="28"/>
          <w:szCs w:val="28"/>
        </w:rPr>
      </w:pPr>
      <w:r w:rsidRPr="00E42756">
        <w:rPr>
          <w:rFonts w:ascii="Times New Roman" w:hAnsi="Times New Roman" w:cs="Times New Roman"/>
          <w:spacing w:val="6"/>
          <w:sz w:val="28"/>
          <w:szCs w:val="28"/>
        </w:rPr>
        <w:t xml:space="preserve">Оцінка за ІНДЗ виставляється на заключному </w:t>
      </w:r>
      <w:r w:rsidR="00914960" w:rsidRPr="00E42756">
        <w:rPr>
          <w:rFonts w:ascii="Times New Roman" w:hAnsi="Times New Roman" w:cs="Times New Roman"/>
          <w:spacing w:val="-1"/>
          <w:sz w:val="28"/>
          <w:szCs w:val="28"/>
        </w:rPr>
        <w:t>практичн</w:t>
      </w:r>
      <w:r w:rsidR="00105A44" w:rsidRPr="00E42756">
        <w:rPr>
          <w:rFonts w:ascii="Times New Roman" w:hAnsi="Times New Roman" w:cs="Times New Roman"/>
          <w:spacing w:val="-1"/>
          <w:sz w:val="28"/>
          <w:szCs w:val="28"/>
        </w:rPr>
        <w:t>ому</w:t>
      </w:r>
      <w:r w:rsidRPr="00E42756">
        <w:rPr>
          <w:rFonts w:ascii="Times New Roman" w:hAnsi="Times New Roman" w:cs="Times New Roman"/>
          <w:spacing w:val="6"/>
          <w:sz w:val="28"/>
          <w:szCs w:val="28"/>
        </w:rPr>
        <w:t xml:space="preserve"> занятті </w:t>
      </w:r>
      <w:r w:rsidRPr="00E42756">
        <w:rPr>
          <w:rFonts w:ascii="Times New Roman" w:hAnsi="Times New Roman" w:cs="Times New Roman"/>
          <w:spacing w:val="-1"/>
          <w:sz w:val="28"/>
          <w:szCs w:val="28"/>
        </w:rPr>
        <w:t xml:space="preserve">з курсу на основі </w:t>
      </w:r>
      <w:r w:rsidRPr="00E42756">
        <w:rPr>
          <w:rFonts w:ascii="Times New Roman" w:hAnsi="Times New Roman" w:cs="Times New Roman"/>
          <w:spacing w:val="-5"/>
          <w:sz w:val="28"/>
          <w:szCs w:val="28"/>
        </w:rPr>
        <w:t xml:space="preserve">попереднього ознайомлення викладача зі змістом ІНДЗ. Можливий захист завдання шляхом усного звіту студента про виконану роботу </w:t>
      </w:r>
      <w:r w:rsidRPr="00E42756">
        <w:rPr>
          <w:rFonts w:ascii="Times New Roman" w:hAnsi="Times New Roman" w:cs="Times New Roman"/>
          <w:spacing w:val="-1"/>
          <w:sz w:val="28"/>
          <w:szCs w:val="28"/>
        </w:rPr>
        <w:t>(до 5 хв.).</w:t>
      </w:r>
      <w:r w:rsidR="00105A44" w:rsidRPr="00E42756">
        <w:rPr>
          <w:rFonts w:ascii="Times New Roman" w:hAnsi="Times New Roman" w:cs="Times New Roman"/>
          <w:spacing w:val="-1"/>
          <w:sz w:val="28"/>
          <w:szCs w:val="28"/>
        </w:rPr>
        <w:t xml:space="preserve"> Після захисту викладач повертає студентові реферат.</w:t>
      </w:r>
    </w:p>
    <w:p w:rsidR="0002104E" w:rsidRPr="00E42756" w:rsidRDefault="0002104E" w:rsidP="00F01F5E">
      <w:pPr>
        <w:pStyle w:val="aa"/>
        <w:widowControl w:val="0"/>
        <w:numPr>
          <w:ilvl w:val="1"/>
          <w:numId w:val="17"/>
        </w:numPr>
        <w:shd w:val="clear" w:color="auto" w:fill="FFFFFF"/>
        <w:tabs>
          <w:tab w:val="left" w:pos="713"/>
        </w:tabs>
        <w:autoSpaceDE w:val="0"/>
        <w:autoSpaceDN w:val="0"/>
        <w:adjustRightInd w:val="0"/>
        <w:spacing w:after="0" w:line="240" w:lineRule="auto"/>
        <w:ind w:left="567"/>
        <w:jc w:val="both"/>
        <w:rPr>
          <w:rFonts w:ascii="Times New Roman" w:hAnsi="Times New Roman" w:cs="Times New Roman"/>
          <w:spacing w:val="-9"/>
          <w:sz w:val="28"/>
          <w:szCs w:val="28"/>
        </w:rPr>
      </w:pPr>
      <w:r w:rsidRPr="00E42756">
        <w:rPr>
          <w:rFonts w:ascii="Times New Roman" w:hAnsi="Times New Roman" w:cs="Times New Roman"/>
          <w:spacing w:val="4"/>
          <w:sz w:val="28"/>
          <w:szCs w:val="28"/>
        </w:rPr>
        <w:t xml:space="preserve">Оцінка за ІНДЗ є обов'язковим компонентом </w:t>
      </w:r>
      <w:r w:rsidRPr="00E42756">
        <w:rPr>
          <w:rFonts w:ascii="Times New Roman" w:hAnsi="Times New Roman" w:cs="Times New Roman"/>
          <w:spacing w:val="5"/>
          <w:sz w:val="28"/>
          <w:szCs w:val="28"/>
        </w:rPr>
        <w:t xml:space="preserve">і враховується при </w:t>
      </w:r>
      <w:r w:rsidRPr="00E42756">
        <w:rPr>
          <w:rFonts w:ascii="Times New Roman" w:hAnsi="Times New Roman" w:cs="Times New Roman"/>
          <w:spacing w:val="1"/>
          <w:sz w:val="28"/>
          <w:szCs w:val="28"/>
        </w:rPr>
        <w:t>виведенні підсумкової оцінки з навчальної дисципліни.</w:t>
      </w:r>
    </w:p>
    <w:p w:rsidR="0002104E" w:rsidRPr="00E42756" w:rsidRDefault="0002104E" w:rsidP="00105A44">
      <w:pPr>
        <w:widowControl w:val="0"/>
        <w:shd w:val="clear" w:color="auto" w:fill="FFFFFF"/>
        <w:tabs>
          <w:tab w:val="left" w:pos="713"/>
        </w:tabs>
        <w:autoSpaceDE w:val="0"/>
        <w:autoSpaceDN w:val="0"/>
        <w:adjustRightInd w:val="0"/>
        <w:spacing w:after="0" w:line="240" w:lineRule="auto"/>
        <w:ind w:left="346"/>
        <w:jc w:val="both"/>
        <w:rPr>
          <w:rFonts w:ascii="Times New Roman" w:hAnsi="Times New Roman" w:cs="Times New Roman"/>
          <w:spacing w:val="-9"/>
          <w:sz w:val="28"/>
          <w:szCs w:val="28"/>
          <w:lang w:val="uk-UA"/>
        </w:rPr>
      </w:pPr>
    </w:p>
    <w:p w:rsidR="0002104E" w:rsidRPr="00E42756" w:rsidRDefault="0002104E" w:rsidP="00105A44">
      <w:pPr>
        <w:pStyle w:val="a7"/>
        <w:spacing w:after="0" w:line="240" w:lineRule="auto"/>
        <w:ind w:firstLine="567"/>
        <w:jc w:val="center"/>
        <w:rPr>
          <w:rFonts w:ascii="Times New Roman" w:hAnsi="Times New Roman" w:cs="Times New Roman"/>
          <w:b/>
          <w:i/>
          <w:sz w:val="28"/>
          <w:szCs w:val="28"/>
        </w:rPr>
      </w:pPr>
      <w:r w:rsidRPr="00E42756">
        <w:rPr>
          <w:rFonts w:ascii="Times New Roman" w:hAnsi="Times New Roman" w:cs="Times New Roman"/>
          <w:b/>
          <w:i/>
          <w:sz w:val="28"/>
          <w:szCs w:val="28"/>
        </w:rPr>
        <w:t>Критерії оцінювання ІНДЗ</w:t>
      </w:r>
    </w:p>
    <w:p w:rsidR="0002104E" w:rsidRPr="00E42756" w:rsidRDefault="0002104E" w:rsidP="00105A44">
      <w:pPr>
        <w:pStyle w:val="a7"/>
        <w:spacing w:after="0" w:line="240" w:lineRule="auto"/>
        <w:ind w:firstLine="567"/>
        <w:jc w:val="center"/>
        <w:rPr>
          <w:rFonts w:ascii="Times New Roman" w:hAnsi="Times New Roman" w:cs="Times New Roman"/>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2"/>
        <w:gridCol w:w="7959"/>
      </w:tblGrid>
      <w:tr w:rsidR="00E42756" w:rsidRPr="00E42756" w:rsidTr="00914960">
        <w:tc>
          <w:tcPr>
            <w:tcW w:w="1612" w:type="dxa"/>
            <w:tcBorders>
              <w:top w:val="single" w:sz="4" w:space="0" w:color="auto"/>
              <w:left w:val="single" w:sz="4" w:space="0" w:color="auto"/>
              <w:bottom w:val="single" w:sz="4" w:space="0" w:color="auto"/>
              <w:right w:val="single" w:sz="4" w:space="0" w:color="auto"/>
            </w:tcBorders>
            <w:vAlign w:val="center"/>
            <w:hideMark/>
          </w:tcPr>
          <w:p w:rsidR="0002104E" w:rsidRPr="00E42756" w:rsidRDefault="0002104E" w:rsidP="00105A44">
            <w:pPr>
              <w:pStyle w:val="a7"/>
              <w:spacing w:after="0" w:line="240" w:lineRule="auto"/>
              <w:jc w:val="center"/>
              <w:rPr>
                <w:rFonts w:ascii="Times New Roman" w:hAnsi="Times New Roman" w:cs="Times New Roman"/>
                <w:b/>
                <w:bCs/>
                <w:sz w:val="24"/>
                <w:lang w:eastAsia="en-US"/>
              </w:rPr>
            </w:pPr>
            <w:r w:rsidRPr="00E42756">
              <w:rPr>
                <w:rFonts w:ascii="Times New Roman" w:hAnsi="Times New Roman" w:cs="Times New Roman"/>
                <w:b/>
                <w:bCs/>
                <w:sz w:val="24"/>
                <w:lang w:eastAsia="en-US"/>
              </w:rPr>
              <w:t>5</w:t>
            </w:r>
          </w:p>
          <w:p w:rsidR="0002104E" w:rsidRPr="00E42756" w:rsidRDefault="0002104E" w:rsidP="00105A44">
            <w:pPr>
              <w:pStyle w:val="a7"/>
              <w:spacing w:after="0" w:line="240" w:lineRule="auto"/>
              <w:jc w:val="center"/>
              <w:rPr>
                <w:rFonts w:ascii="Times New Roman" w:hAnsi="Times New Roman" w:cs="Times New Roman"/>
                <w:b/>
                <w:bCs/>
                <w:sz w:val="24"/>
                <w:lang w:eastAsia="en-US"/>
              </w:rPr>
            </w:pPr>
            <w:r w:rsidRPr="00E42756">
              <w:rPr>
                <w:rFonts w:ascii="Times New Roman" w:hAnsi="Times New Roman" w:cs="Times New Roman"/>
                <w:b/>
                <w:bCs/>
                <w:sz w:val="24"/>
                <w:lang w:eastAsia="en-US"/>
              </w:rPr>
              <w:t>балів</w:t>
            </w:r>
          </w:p>
        </w:tc>
        <w:tc>
          <w:tcPr>
            <w:tcW w:w="7959"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pStyle w:val="a9"/>
              <w:spacing w:before="0" w:beforeAutospacing="0" w:after="0" w:afterAutospacing="0"/>
              <w:jc w:val="both"/>
              <w:rPr>
                <w:bCs/>
                <w:lang w:val="uk-UA" w:eastAsia="en-US"/>
              </w:rPr>
            </w:pPr>
            <w:r w:rsidRPr="00E42756">
              <w:rPr>
                <w:lang w:val="uk-UA" w:eastAsia="en-US"/>
              </w:rPr>
              <w:t xml:space="preserve">Зміст реферату відповідає обраній для дослідження темі, містить всі необхідні структурні компоненти. </w:t>
            </w:r>
            <w:r w:rsidRPr="00E42756">
              <w:rPr>
                <w:lang w:eastAsia="en-US"/>
              </w:rPr>
              <w:t xml:space="preserve">Студент вийшов на високий рівень теоретичних узагальнень, провів детальний аналіз явищ і процесів на досліджуваному об’єкті. Студентом повністю розкритий зміст роботи. На основі проведених досліджень та облікових робіт зроблені ґрунтовні висновки, узагальнення. Студент дотримувався плану-графіку виконання і подання на перевірку </w:t>
            </w:r>
            <w:r w:rsidRPr="00E42756">
              <w:rPr>
                <w:lang w:val="uk-UA" w:eastAsia="en-US"/>
              </w:rPr>
              <w:t>викладачу</w:t>
            </w:r>
            <w:r w:rsidRPr="00E42756">
              <w:rPr>
                <w:lang w:eastAsia="en-US"/>
              </w:rPr>
              <w:t>.</w:t>
            </w:r>
          </w:p>
        </w:tc>
      </w:tr>
      <w:tr w:rsidR="00E42756" w:rsidRPr="00E42756" w:rsidTr="00914960">
        <w:tc>
          <w:tcPr>
            <w:tcW w:w="1612" w:type="dxa"/>
            <w:tcBorders>
              <w:top w:val="single" w:sz="4" w:space="0" w:color="auto"/>
              <w:left w:val="single" w:sz="4" w:space="0" w:color="auto"/>
              <w:bottom w:val="single" w:sz="4" w:space="0" w:color="auto"/>
              <w:right w:val="single" w:sz="4" w:space="0" w:color="auto"/>
            </w:tcBorders>
            <w:vAlign w:val="center"/>
            <w:hideMark/>
          </w:tcPr>
          <w:p w:rsidR="0002104E" w:rsidRPr="00E42756" w:rsidRDefault="0002104E" w:rsidP="00105A44">
            <w:pPr>
              <w:pStyle w:val="a7"/>
              <w:spacing w:after="0" w:line="240" w:lineRule="auto"/>
              <w:jc w:val="center"/>
              <w:rPr>
                <w:rFonts w:ascii="Times New Roman" w:hAnsi="Times New Roman" w:cs="Times New Roman"/>
                <w:b/>
                <w:bCs/>
                <w:lang w:eastAsia="en-US"/>
              </w:rPr>
            </w:pPr>
            <w:r w:rsidRPr="00E42756">
              <w:rPr>
                <w:rFonts w:ascii="Times New Roman" w:hAnsi="Times New Roman" w:cs="Times New Roman"/>
                <w:b/>
                <w:bCs/>
                <w:lang w:eastAsia="en-US"/>
              </w:rPr>
              <w:t>4</w:t>
            </w:r>
          </w:p>
          <w:p w:rsidR="0002104E" w:rsidRPr="00E42756" w:rsidRDefault="0002104E" w:rsidP="00105A44">
            <w:pPr>
              <w:pStyle w:val="a7"/>
              <w:spacing w:after="0" w:line="240" w:lineRule="auto"/>
              <w:jc w:val="center"/>
              <w:rPr>
                <w:rFonts w:ascii="Times New Roman" w:hAnsi="Times New Roman" w:cs="Times New Roman"/>
                <w:b/>
                <w:bCs/>
                <w:lang w:eastAsia="en-US"/>
              </w:rPr>
            </w:pPr>
            <w:r w:rsidRPr="00E42756">
              <w:rPr>
                <w:rFonts w:ascii="Times New Roman" w:hAnsi="Times New Roman" w:cs="Times New Roman"/>
                <w:b/>
                <w:bCs/>
                <w:lang w:eastAsia="en-US"/>
              </w:rPr>
              <w:t>бали</w:t>
            </w:r>
          </w:p>
        </w:tc>
        <w:tc>
          <w:tcPr>
            <w:tcW w:w="7959"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pStyle w:val="a7"/>
              <w:spacing w:after="0" w:line="240" w:lineRule="auto"/>
              <w:jc w:val="both"/>
              <w:rPr>
                <w:rFonts w:ascii="Times New Roman" w:hAnsi="Times New Roman" w:cs="Times New Roman"/>
                <w:bCs/>
                <w:sz w:val="24"/>
                <w:lang w:eastAsia="en-US"/>
              </w:rPr>
            </w:pPr>
            <w:r w:rsidRPr="00E42756">
              <w:rPr>
                <w:rFonts w:ascii="Times New Roman" w:hAnsi="Times New Roman" w:cs="Times New Roman"/>
                <w:bCs/>
                <w:sz w:val="24"/>
                <w:lang w:eastAsia="en-US"/>
              </w:rPr>
              <w:t>Зміст реферату відповідає обраній для дослідження темі, містить всі необхідні структурні компоненти. У роботі допущені неточності в теоретичному узагальненні матеріалу. На основі проведеного дослідження зроблені висновки. Студент не дотримався плану-графіку виконання і подання на перевірку викладачу.</w:t>
            </w:r>
          </w:p>
        </w:tc>
      </w:tr>
      <w:tr w:rsidR="00E42756" w:rsidRPr="00E42756" w:rsidTr="00914960">
        <w:tc>
          <w:tcPr>
            <w:tcW w:w="1612" w:type="dxa"/>
            <w:tcBorders>
              <w:top w:val="single" w:sz="4" w:space="0" w:color="auto"/>
              <w:left w:val="single" w:sz="4" w:space="0" w:color="auto"/>
              <w:bottom w:val="single" w:sz="4" w:space="0" w:color="auto"/>
              <w:right w:val="single" w:sz="4" w:space="0" w:color="auto"/>
            </w:tcBorders>
            <w:vAlign w:val="center"/>
            <w:hideMark/>
          </w:tcPr>
          <w:p w:rsidR="0002104E" w:rsidRPr="00E42756" w:rsidRDefault="0002104E" w:rsidP="00105A44">
            <w:pPr>
              <w:pStyle w:val="a7"/>
              <w:spacing w:after="0" w:line="240" w:lineRule="auto"/>
              <w:jc w:val="center"/>
              <w:rPr>
                <w:rFonts w:ascii="Times New Roman" w:hAnsi="Times New Roman" w:cs="Times New Roman"/>
                <w:b/>
                <w:bCs/>
                <w:lang w:eastAsia="en-US"/>
              </w:rPr>
            </w:pPr>
            <w:r w:rsidRPr="00E42756">
              <w:rPr>
                <w:rFonts w:ascii="Times New Roman" w:hAnsi="Times New Roman" w:cs="Times New Roman"/>
                <w:b/>
                <w:bCs/>
                <w:lang w:eastAsia="en-US"/>
              </w:rPr>
              <w:t>3</w:t>
            </w:r>
          </w:p>
          <w:p w:rsidR="0002104E" w:rsidRPr="00E42756" w:rsidRDefault="0002104E" w:rsidP="00105A44">
            <w:pPr>
              <w:pStyle w:val="a7"/>
              <w:spacing w:after="0" w:line="240" w:lineRule="auto"/>
              <w:jc w:val="center"/>
              <w:rPr>
                <w:rFonts w:ascii="Times New Roman" w:hAnsi="Times New Roman" w:cs="Times New Roman"/>
                <w:b/>
                <w:bCs/>
                <w:lang w:eastAsia="en-US"/>
              </w:rPr>
            </w:pPr>
            <w:r w:rsidRPr="00E42756">
              <w:rPr>
                <w:rFonts w:ascii="Times New Roman" w:hAnsi="Times New Roman" w:cs="Times New Roman"/>
                <w:b/>
                <w:bCs/>
                <w:lang w:eastAsia="en-US"/>
              </w:rPr>
              <w:t>бали</w:t>
            </w:r>
          </w:p>
        </w:tc>
        <w:tc>
          <w:tcPr>
            <w:tcW w:w="7959"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pStyle w:val="a7"/>
              <w:spacing w:after="0" w:line="240" w:lineRule="auto"/>
              <w:jc w:val="both"/>
              <w:rPr>
                <w:rFonts w:ascii="Times New Roman" w:hAnsi="Times New Roman" w:cs="Times New Roman"/>
                <w:bCs/>
                <w:sz w:val="24"/>
                <w:lang w:eastAsia="en-US"/>
              </w:rPr>
            </w:pPr>
            <w:r w:rsidRPr="00E42756">
              <w:rPr>
                <w:rFonts w:ascii="Times New Roman" w:hAnsi="Times New Roman" w:cs="Times New Roman"/>
                <w:bCs/>
                <w:sz w:val="24"/>
                <w:lang w:eastAsia="en-US"/>
              </w:rPr>
              <w:t>Зміст роботи відповідає обраній для дослідження темі, однак відсутній послідовний логічний взаємозв’язок між структурними елементами та алгоритм розв’язання поставленої проблеми. В роботі наявний стислий аналіз явищ і процесів на досліджуваному об’єкті, але прослідковуються проблеми в узагальненні матеріалу. На основі проведених досліджень та облікових робіт не чітко зроблені або й відсутні висновки. Студент не дотримався плану-графіку виконання і подання на перевірку викладачу.</w:t>
            </w:r>
          </w:p>
        </w:tc>
      </w:tr>
      <w:tr w:rsidR="0002104E" w:rsidRPr="00E42756" w:rsidTr="00914960">
        <w:trPr>
          <w:trHeight w:val="1008"/>
        </w:trPr>
        <w:tc>
          <w:tcPr>
            <w:tcW w:w="1612" w:type="dxa"/>
            <w:tcBorders>
              <w:top w:val="single" w:sz="4" w:space="0" w:color="auto"/>
              <w:left w:val="single" w:sz="4" w:space="0" w:color="auto"/>
              <w:bottom w:val="single" w:sz="4" w:space="0" w:color="auto"/>
              <w:right w:val="single" w:sz="4" w:space="0" w:color="auto"/>
            </w:tcBorders>
            <w:vAlign w:val="center"/>
            <w:hideMark/>
          </w:tcPr>
          <w:p w:rsidR="0002104E" w:rsidRPr="00E42756" w:rsidRDefault="0002104E" w:rsidP="00105A44">
            <w:pPr>
              <w:pStyle w:val="a7"/>
              <w:spacing w:after="0" w:line="240" w:lineRule="auto"/>
              <w:jc w:val="center"/>
              <w:rPr>
                <w:rFonts w:ascii="Times New Roman" w:hAnsi="Times New Roman" w:cs="Times New Roman"/>
                <w:b/>
                <w:bCs/>
                <w:lang w:eastAsia="en-US"/>
              </w:rPr>
            </w:pPr>
            <w:r w:rsidRPr="00E42756">
              <w:rPr>
                <w:rFonts w:ascii="Times New Roman" w:hAnsi="Times New Roman" w:cs="Times New Roman"/>
                <w:b/>
                <w:bCs/>
                <w:lang w:eastAsia="en-US"/>
              </w:rPr>
              <w:t>2-0</w:t>
            </w:r>
          </w:p>
          <w:p w:rsidR="0002104E" w:rsidRPr="00E42756" w:rsidRDefault="0002104E" w:rsidP="00105A44">
            <w:pPr>
              <w:pStyle w:val="a7"/>
              <w:spacing w:after="0" w:line="240" w:lineRule="auto"/>
              <w:jc w:val="center"/>
              <w:rPr>
                <w:rFonts w:ascii="Times New Roman" w:hAnsi="Times New Roman" w:cs="Times New Roman"/>
                <w:b/>
                <w:bCs/>
                <w:lang w:eastAsia="en-US"/>
              </w:rPr>
            </w:pPr>
            <w:r w:rsidRPr="00E42756">
              <w:rPr>
                <w:rFonts w:ascii="Times New Roman" w:hAnsi="Times New Roman" w:cs="Times New Roman"/>
                <w:b/>
                <w:bCs/>
                <w:lang w:eastAsia="en-US"/>
              </w:rPr>
              <w:t>балів (не зараховано)</w:t>
            </w:r>
          </w:p>
        </w:tc>
        <w:tc>
          <w:tcPr>
            <w:tcW w:w="7959"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pStyle w:val="a7"/>
              <w:spacing w:after="0" w:line="240" w:lineRule="auto"/>
              <w:jc w:val="both"/>
              <w:rPr>
                <w:rFonts w:ascii="Times New Roman" w:hAnsi="Times New Roman" w:cs="Times New Roman"/>
                <w:b/>
                <w:bCs/>
                <w:sz w:val="24"/>
                <w:lang w:eastAsia="en-US"/>
              </w:rPr>
            </w:pPr>
            <w:r w:rsidRPr="00E42756">
              <w:rPr>
                <w:rFonts w:ascii="Times New Roman" w:hAnsi="Times New Roman" w:cs="Times New Roman"/>
                <w:bCs/>
                <w:sz w:val="24"/>
                <w:lang w:eastAsia="en-US"/>
              </w:rPr>
              <w:t>Робота виконана з грубими порушеннями: відсутня частина необхідних структурних компонентів. Зміст роботи не відповідає обраній для дослідження темі. В роботі наведені дані, що суперечать обраному джерелу. Нерозкритими залишаються поставлені у роботі завдання. Студент не дотримався плану-графіку виконання і подання на перевірку викладачу.</w:t>
            </w:r>
          </w:p>
        </w:tc>
      </w:tr>
    </w:tbl>
    <w:p w:rsidR="0002104E" w:rsidRPr="00E42756" w:rsidRDefault="0002104E" w:rsidP="00105A44">
      <w:pPr>
        <w:pStyle w:val="a7"/>
        <w:spacing w:after="0" w:line="240" w:lineRule="auto"/>
        <w:ind w:firstLine="567"/>
        <w:jc w:val="center"/>
        <w:rPr>
          <w:rFonts w:ascii="Times New Roman" w:hAnsi="Times New Roman" w:cs="Times New Roman"/>
          <w:b/>
          <w:i/>
          <w:sz w:val="28"/>
          <w:szCs w:val="24"/>
          <w:lang w:val="ru-RU" w:eastAsia="ru-RU"/>
        </w:rPr>
      </w:pPr>
    </w:p>
    <w:p w:rsidR="0002104E" w:rsidRPr="00E42756" w:rsidRDefault="0002104E" w:rsidP="00105A44">
      <w:pPr>
        <w:widowControl w:val="0"/>
        <w:spacing w:after="0" w:line="240" w:lineRule="auto"/>
        <w:ind w:firstLine="567"/>
        <w:jc w:val="center"/>
        <w:rPr>
          <w:rFonts w:ascii="Times New Roman" w:hAnsi="Times New Roman" w:cs="Times New Roman"/>
          <w:b/>
          <w:bCs/>
          <w:iCs/>
          <w:sz w:val="28"/>
          <w:szCs w:val="28"/>
          <w:lang w:eastAsia="ru-RU"/>
        </w:rPr>
      </w:pPr>
      <w:r w:rsidRPr="00E42756">
        <w:rPr>
          <w:rFonts w:ascii="Times New Roman" w:hAnsi="Times New Roman" w:cs="Times New Roman"/>
          <w:b/>
          <w:bCs/>
          <w:iCs/>
          <w:sz w:val="28"/>
          <w:szCs w:val="28"/>
          <w:lang w:eastAsia="ru-RU"/>
        </w:rPr>
        <w:t>Оцінювання модульної контрольної роботи (30 балів)</w:t>
      </w:r>
    </w:p>
    <w:p w:rsidR="0002104E" w:rsidRPr="00E42756" w:rsidRDefault="0002104E" w:rsidP="00105A44">
      <w:pPr>
        <w:widowControl w:val="0"/>
        <w:spacing w:after="0" w:line="240" w:lineRule="auto"/>
        <w:rPr>
          <w:rFonts w:ascii="Times New Roman" w:hAnsi="Times New Roman" w:cs="Times New Roman"/>
          <w:b/>
          <w:bCs/>
          <w:iCs/>
          <w:sz w:val="28"/>
          <w:szCs w:val="28"/>
          <w:lang w:eastAsia="ru-RU"/>
        </w:rPr>
      </w:pPr>
    </w:p>
    <w:p w:rsidR="0002104E" w:rsidRPr="00E42756" w:rsidRDefault="0002104E" w:rsidP="00105A44">
      <w:pPr>
        <w:tabs>
          <w:tab w:val="center" w:pos="4819"/>
          <w:tab w:val="left" w:pos="6960"/>
        </w:tabs>
        <w:spacing w:after="0" w:line="240" w:lineRule="auto"/>
        <w:ind w:firstLine="567"/>
        <w:jc w:val="both"/>
        <w:rPr>
          <w:rFonts w:ascii="Times New Roman" w:hAnsi="Times New Roman" w:cs="Times New Roman"/>
          <w:bCs/>
          <w:iCs/>
          <w:sz w:val="28"/>
          <w:szCs w:val="28"/>
          <w:lang w:eastAsia="ru-RU"/>
        </w:rPr>
      </w:pPr>
      <w:r w:rsidRPr="00E42756">
        <w:rPr>
          <w:rFonts w:ascii="Times New Roman" w:hAnsi="Times New Roman" w:cs="Times New Roman"/>
          <w:bCs/>
          <w:iCs/>
          <w:sz w:val="28"/>
          <w:szCs w:val="28"/>
          <w:lang w:eastAsia="ru-RU"/>
        </w:rPr>
        <w:t>Після вивчення усього матеріалу здобувачі вищої освіти пишуть модульну контрольну роботу.</w:t>
      </w:r>
    </w:p>
    <w:p w:rsidR="0002104E" w:rsidRPr="00E42756" w:rsidRDefault="0002104E" w:rsidP="00105A44">
      <w:pPr>
        <w:tabs>
          <w:tab w:val="center" w:pos="4819"/>
          <w:tab w:val="left" w:pos="6960"/>
        </w:tabs>
        <w:spacing w:after="0" w:line="240" w:lineRule="auto"/>
        <w:ind w:firstLine="567"/>
        <w:jc w:val="both"/>
        <w:rPr>
          <w:rFonts w:ascii="Times New Roman" w:hAnsi="Times New Roman" w:cs="Times New Roman"/>
          <w:bCs/>
          <w:iCs/>
          <w:sz w:val="28"/>
          <w:szCs w:val="28"/>
          <w:lang w:eastAsia="ru-RU"/>
        </w:rPr>
      </w:pPr>
      <w:r w:rsidRPr="00E42756">
        <w:rPr>
          <w:rFonts w:ascii="Times New Roman" w:hAnsi="Times New Roman" w:cs="Times New Roman"/>
          <w:bCs/>
          <w:iCs/>
          <w:sz w:val="28"/>
          <w:szCs w:val="28"/>
          <w:lang w:eastAsia="ru-RU"/>
        </w:rPr>
        <w:t xml:space="preserve">Модульна контрольна робота виконується у письмовій формі (у вигляді відповідей на три питання). До її написання допускаються усі студенти. Здобувачі вищої освіти, які за результатами виконання модульних контрольних робіт отримали рейтинговий бал менший 60% від максимальної </w:t>
      </w:r>
      <w:r w:rsidRPr="00E42756">
        <w:rPr>
          <w:rFonts w:ascii="Times New Roman" w:hAnsi="Times New Roman" w:cs="Times New Roman"/>
          <w:bCs/>
          <w:iCs/>
          <w:sz w:val="28"/>
          <w:szCs w:val="28"/>
          <w:lang w:eastAsia="ru-RU"/>
        </w:rPr>
        <w:lastRenderedPageBreak/>
        <w:t>кількості балів, виділених на цей вид роботи, а також ті, що не з’явилися для виконання або не виконали завдань, вважаються такими, що мають академічну заборгованість за результатами поточного контролю, ліквідація якої є обов’язковою.</w:t>
      </w:r>
    </w:p>
    <w:p w:rsidR="0002104E" w:rsidRPr="00E42756" w:rsidRDefault="0002104E" w:rsidP="00105A44">
      <w:pPr>
        <w:widowControl w:val="0"/>
        <w:suppressAutoHyphens/>
        <w:autoSpaceDN w:val="0"/>
        <w:spacing w:after="0" w:line="240" w:lineRule="auto"/>
        <w:ind w:firstLine="720"/>
        <w:jc w:val="both"/>
        <w:textAlignment w:val="baseline"/>
        <w:rPr>
          <w:rFonts w:ascii="Times New Roman" w:eastAsia="Times New Roman" w:hAnsi="Times New Roman" w:cs="Times New Roman"/>
          <w:sz w:val="24"/>
          <w:szCs w:val="24"/>
        </w:rPr>
      </w:pPr>
      <w:r w:rsidRPr="00E42756">
        <w:rPr>
          <w:rFonts w:ascii="Times New Roman" w:hAnsi="Times New Roman" w:cs="Times New Roman"/>
          <w:sz w:val="28"/>
          <w:szCs w:val="28"/>
        </w:rPr>
        <w:t>Модульна контрольна робота</w:t>
      </w:r>
      <w:r w:rsidRPr="00E42756">
        <w:t xml:space="preserve"> </w:t>
      </w:r>
      <w:r w:rsidRPr="00E42756">
        <w:rPr>
          <w:rFonts w:ascii="Times New Roman" w:eastAsia="Times New Roman" w:hAnsi="Times New Roman" w:cs="Times New Roman"/>
          <w:sz w:val="28"/>
          <w:szCs w:val="28"/>
        </w:rPr>
        <w:t>складається із 3 питань, які оцінюються по 10 балів.</w:t>
      </w:r>
    </w:p>
    <w:p w:rsidR="0002104E" w:rsidRPr="00E42756" w:rsidRDefault="0002104E" w:rsidP="00105A44">
      <w:pPr>
        <w:tabs>
          <w:tab w:val="center" w:pos="4819"/>
          <w:tab w:val="left" w:pos="6960"/>
        </w:tabs>
        <w:spacing w:after="0" w:line="240" w:lineRule="auto"/>
        <w:ind w:firstLine="567"/>
        <w:jc w:val="both"/>
        <w:rPr>
          <w:rFonts w:ascii="Times New Roman" w:hAnsi="Times New Roman" w:cs="Times New Roman"/>
          <w:bCs/>
          <w:iCs/>
          <w:sz w:val="28"/>
          <w:szCs w:val="28"/>
          <w:lang w:eastAsia="ru-RU"/>
        </w:rPr>
      </w:pPr>
      <w:r w:rsidRPr="00E42756">
        <w:rPr>
          <w:rFonts w:ascii="Times New Roman" w:hAnsi="Times New Roman" w:cs="Times New Roman"/>
          <w:bCs/>
          <w:iCs/>
          <w:sz w:val="28"/>
          <w:szCs w:val="28"/>
          <w:lang w:eastAsia="ru-RU"/>
        </w:rPr>
        <w:t xml:space="preserve">З дисципліни </w:t>
      </w:r>
      <w:r w:rsidR="007C3467" w:rsidRPr="00E42756">
        <w:rPr>
          <w:rFonts w:ascii="Times New Roman" w:hAnsi="Times New Roman" w:cs="Times New Roman"/>
          <w:bCs/>
          <w:iCs/>
          <w:sz w:val="28"/>
          <w:szCs w:val="28"/>
          <w:lang w:eastAsia="ru-RU"/>
        </w:rPr>
        <w:t>«Історична експертиза: сучасні підходи і методи»</w:t>
      </w:r>
      <w:r w:rsidRPr="00E42756">
        <w:rPr>
          <w:rFonts w:ascii="Times New Roman" w:hAnsi="Times New Roman" w:cs="Times New Roman"/>
          <w:bCs/>
          <w:iCs/>
          <w:sz w:val="28"/>
          <w:szCs w:val="28"/>
          <w:lang w:eastAsia="ru-RU"/>
        </w:rPr>
        <w:t xml:space="preserve"> здобувачі пишуть одну модульну контрольну роботу.</w:t>
      </w:r>
    </w:p>
    <w:p w:rsidR="0002104E" w:rsidRPr="00E42756" w:rsidRDefault="0002104E" w:rsidP="00105A44">
      <w:pPr>
        <w:tabs>
          <w:tab w:val="center" w:pos="4819"/>
          <w:tab w:val="left" w:pos="6960"/>
        </w:tabs>
        <w:spacing w:after="0" w:line="240" w:lineRule="auto"/>
        <w:jc w:val="both"/>
        <w:rPr>
          <w:rFonts w:ascii="Times New Roman" w:hAnsi="Times New Roman" w:cs="Times New Roman"/>
          <w:bCs/>
          <w:iCs/>
          <w:sz w:val="28"/>
          <w:szCs w:val="28"/>
          <w:lang w:eastAsia="ru-RU"/>
        </w:rPr>
      </w:pPr>
    </w:p>
    <w:p w:rsidR="0002104E" w:rsidRPr="00E42756" w:rsidRDefault="0002104E" w:rsidP="00105A44">
      <w:pPr>
        <w:spacing w:after="0" w:line="240" w:lineRule="auto"/>
        <w:jc w:val="center"/>
        <w:rPr>
          <w:rFonts w:ascii="Times New Roman" w:hAnsi="Times New Roman" w:cs="Times New Roman"/>
          <w:b/>
          <w:sz w:val="28"/>
          <w:szCs w:val="28"/>
        </w:rPr>
      </w:pPr>
      <w:r w:rsidRPr="00E42756">
        <w:rPr>
          <w:rFonts w:ascii="Times New Roman" w:hAnsi="Times New Roman" w:cs="Times New Roman"/>
          <w:b/>
          <w:sz w:val="28"/>
          <w:szCs w:val="28"/>
        </w:rPr>
        <w:t xml:space="preserve">Критерії оцінювання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085"/>
        <w:gridCol w:w="6570"/>
      </w:tblGrid>
      <w:tr w:rsidR="00E42756" w:rsidRPr="00E42756" w:rsidTr="00914960">
        <w:tc>
          <w:tcPr>
            <w:tcW w:w="1809" w:type="dxa"/>
            <w:tcBorders>
              <w:top w:val="single" w:sz="4" w:space="0" w:color="auto"/>
              <w:left w:val="single" w:sz="4" w:space="0" w:color="auto"/>
              <w:bottom w:val="single" w:sz="4" w:space="0" w:color="auto"/>
              <w:right w:val="single" w:sz="4" w:space="0" w:color="auto"/>
            </w:tcBorders>
            <w:vAlign w:val="center"/>
            <w:hideMark/>
          </w:tcPr>
          <w:p w:rsidR="0002104E" w:rsidRPr="00E42756" w:rsidRDefault="0002104E" w:rsidP="00105A44">
            <w:pPr>
              <w:spacing w:after="0" w:line="240" w:lineRule="auto"/>
              <w:jc w:val="center"/>
              <w:rPr>
                <w:rFonts w:ascii="Times New Roman" w:hAnsi="Times New Roman"/>
                <w:b/>
                <w:sz w:val="24"/>
                <w:szCs w:val="24"/>
              </w:rPr>
            </w:pPr>
            <w:r w:rsidRPr="00E42756">
              <w:rPr>
                <w:rFonts w:ascii="Times New Roman" w:hAnsi="Times New Roman"/>
                <w:b/>
                <w:sz w:val="24"/>
                <w:szCs w:val="24"/>
              </w:rPr>
              <w:t>Шкала ECTS</w:t>
            </w:r>
          </w:p>
        </w:tc>
        <w:tc>
          <w:tcPr>
            <w:tcW w:w="1085" w:type="dxa"/>
            <w:tcBorders>
              <w:top w:val="single" w:sz="4" w:space="0" w:color="auto"/>
              <w:left w:val="single" w:sz="4" w:space="0" w:color="auto"/>
              <w:bottom w:val="single" w:sz="4" w:space="0" w:color="auto"/>
              <w:right w:val="single" w:sz="4" w:space="0" w:color="auto"/>
            </w:tcBorders>
            <w:vAlign w:val="center"/>
            <w:hideMark/>
          </w:tcPr>
          <w:p w:rsidR="0002104E" w:rsidRPr="00E42756" w:rsidRDefault="0002104E" w:rsidP="00105A44">
            <w:pPr>
              <w:spacing w:after="0" w:line="240" w:lineRule="auto"/>
              <w:jc w:val="center"/>
              <w:rPr>
                <w:rFonts w:ascii="Times New Roman" w:hAnsi="Times New Roman"/>
                <w:b/>
                <w:sz w:val="24"/>
                <w:szCs w:val="24"/>
              </w:rPr>
            </w:pPr>
            <w:r w:rsidRPr="00E42756">
              <w:rPr>
                <w:rFonts w:ascii="Times New Roman" w:hAnsi="Times New Roman"/>
                <w:b/>
                <w:sz w:val="24"/>
                <w:szCs w:val="24"/>
              </w:rPr>
              <w:t>Бали</w:t>
            </w:r>
          </w:p>
        </w:tc>
        <w:tc>
          <w:tcPr>
            <w:tcW w:w="6570" w:type="dxa"/>
            <w:tcBorders>
              <w:top w:val="single" w:sz="4" w:space="0" w:color="auto"/>
              <w:left w:val="single" w:sz="4" w:space="0" w:color="auto"/>
              <w:bottom w:val="single" w:sz="4" w:space="0" w:color="auto"/>
              <w:right w:val="single" w:sz="4" w:space="0" w:color="auto"/>
            </w:tcBorders>
            <w:vAlign w:val="center"/>
            <w:hideMark/>
          </w:tcPr>
          <w:p w:rsidR="0002104E" w:rsidRPr="00E42756" w:rsidRDefault="0002104E" w:rsidP="00105A44">
            <w:pPr>
              <w:spacing w:after="0" w:line="240" w:lineRule="auto"/>
              <w:jc w:val="center"/>
              <w:rPr>
                <w:rFonts w:ascii="Times New Roman" w:hAnsi="Times New Roman"/>
                <w:b/>
                <w:sz w:val="24"/>
                <w:szCs w:val="24"/>
              </w:rPr>
            </w:pPr>
            <w:r w:rsidRPr="00E42756">
              <w:rPr>
                <w:rFonts w:ascii="Times New Roman" w:hAnsi="Times New Roman"/>
                <w:b/>
                <w:sz w:val="24"/>
                <w:szCs w:val="24"/>
              </w:rPr>
              <w:t>Критерії оцінювання</w:t>
            </w:r>
          </w:p>
        </w:tc>
      </w:tr>
      <w:tr w:rsidR="00E42756" w:rsidRPr="00E42756" w:rsidTr="00914960">
        <w:tc>
          <w:tcPr>
            <w:tcW w:w="1809" w:type="dxa"/>
            <w:tcBorders>
              <w:top w:val="single" w:sz="4" w:space="0" w:color="auto"/>
              <w:left w:val="single" w:sz="4" w:space="0" w:color="auto"/>
              <w:bottom w:val="single" w:sz="4" w:space="0" w:color="auto"/>
              <w:right w:val="single" w:sz="4" w:space="0" w:color="auto"/>
            </w:tcBorders>
            <w:vAlign w:val="center"/>
            <w:hideMark/>
          </w:tcPr>
          <w:p w:rsidR="0002104E" w:rsidRPr="00E42756" w:rsidRDefault="0002104E" w:rsidP="00105A44">
            <w:pPr>
              <w:spacing w:after="0" w:line="240" w:lineRule="auto"/>
              <w:jc w:val="center"/>
              <w:rPr>
                <w:rFonts w:ascii="Times New Roman" w:hAnsi="Times New Roman"/>
                <w:b/>
                <w:sz w:val="24"/>
                <w:szCs w:val="24"/>
                <w:lang w:val="en-US"/>
              </w:rPr>
            </w:pPr>
            <w:r w:rsidRPr="00E42756">
              <w:rPr>
                <w:rFonts w:ascii="Times New Roman" w:hAnsi="Times New Roman"/>
                <w:b/>
                <w:sz w:val="24"/>
                <w:szCs w:val="24"/>
              </w:rPr>
              <w:t>«відмінно»</w:t>
            </w:r>
          </w:p>
        </w:tc>
        <w:tc>
          <w:tcPr>
            <w:tcW w:w="1085" w:type="dxa"/>
            <w:tcBorders>
              <w:top w:val="single" w:sz="4" w:space="0" w:color="auto"/>
              <w:left w:val="single" w:sz="4" w:space="0" w:color="auto"/>
              <w:bottom w:val="single" w:sz="4" w:space="0" w:color="auto"/>
              <w:right w:val="single" w:sz="4" w:space="0" w:color="auto"/>
            </w:tcBorders>
            <w:vAlign w:val="center"/>
            <w:hideMark/>
          </w:tcPr>
          <w:p w:rsidR="0002104E" w:rsidRPr="00E42756" w:rsidRDefault="0002104E" w:rsidP="00105A44">
            <w:pPr>
              <w:spacing w:after="0" w:line="240" w:lineRule="auto"/>
              <w:jc w:val="center"/>
              <w:rPr>
                <w:rFonts w:ascii="Times New Roman" w:hAnsi="Times New Roman"/>
                <w:b/>
                <w:sz w:val="24"/>
                <w:szCs w:val="24"/>
              </w:rPr>
            </w:pPr>
            <w:r w:rsidRPr="00E42756">
              <w:rPr>
                <w:rFonts w:ascii="Times New Roman" w:hAnsi="Times New Roman"/>
                <w:b/>
                <w:sz w:val="24"/>
                <w:szCs w:val="24"/>
              </w:rPr>
              <w:t>9-10 балів</w:t>
            </w:r>
          </w:p>
        </w:tc>
        <w:tc>
          <w:tcPr>
            <w:tcW w:w="6570"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spacing w:after="0" w:line="240" w:lineRule="auto"/>
              <w:jc w:val="both"/>
              <w:rPr>
                <w:rFonts w:ascii="Times New Roman" w:hAnsi="Times New Roman"/>
                <w:sz w:val="24"/>
                <w:szCs w:val="24"/>
              </w:rPr>
            </w:pPr>
            <w:r w:rsidRPr="00E42756">
              <w:rPr>
                <w:rFonts w:ascii="Times New Roman" w:hAnsi="Times New Roman"/>
                <w:sz w:val="24"/>
                <w:szCs w:val="24"/>
              </w:rPr>
              <w:t>Здобувач вищої освіти у відповідях на питання демонструє глибокі знання, повною мірою володіє матеріалом, що дозволяє виявляти розуміння змісту предмету, його основних положень, категоріального апарату тощо, може обґрунтовувати свої судження, аргументуючи правильну відповідь, логічно та послідовно формулює текст відповіді на поставлене завдання.</w:t>
            </w:r>
          </w:p>
        </w:tc>
      </w:tr>
      <w:tr w:rsidR="00E42756" w:rsidRPr="00E42756" w:rsidTr="00914960">
        <w:tc>
          <w:tcPr>
            <w:tcW w:w="1809" w:type="dxa"/>
            <w:tcBorders>
              <w:top w:val="single" w:sz="4" w:space="0" w:color="auto"/>
              <w:left w:val="single" w:sz="4" w:space="0" w:color="auto"/>
              <w:bottom w:val="single" w:sz="4" w:space="0" w:color="auto"/>
              <w:right w:val="single" w:sz="4" w:space="0" w:color="auto"/>
            </w:tcBorders>
            <w:vAlign w:val="center"/>
            <w:hideMark/>
          </w:tcPr>
          <w:p w:rsidR="0002104E" w:rsidRPr="00E42756" w:rsidRDefault="0002104E" w:rsidP="00105A44">
            <w:pPr>
              <w:spacing w:after="0" w:line="240" w:lineRule="auto"/>
              <w:jc w:val="center"/>
              <w:rPr>
                <w:rFonts w:ascii="Times New Roman" w:hAnsi="Times New Roman"/>
                <w:b/>
                <w:sz w:val="24"/>
                <w:szCs w:val="24"/>
              </w:rPr>
            </w:pPr>
            <w:r w:rsidRPr="00E42756">
              <w:rPr>
                <w:rFonts w:ascii="Times New Roman" w:hAnsi="Times New Roman"/>
                <w:b/>
                <w:sz w:val="24"/>
                <w:szCs w:val="24"/>
              </w:rPr>
              <w:t>«добре»</w:t>
            </w:r>
          </w:p>
        </w:tc>
        <w:tc>
          <w:tcPr>
            <w:tcW w:w="1085" w:type="dxa"/>
            <w:tcBorders>
              <w:top w:val="single" w:sz="4" w:space="0" w:color="auto"/>
              <w:left w:val="single" w:sz="4" w:space="0" w:color="auto"/>
              <w:bottom w:val="single" w:sz="4" w:space="0" w:color="auto"/>
              <w:right w:val="single" w:sz="4" w:space="0" w:color="auto"/>
            </w:tcBorders>
            <w:vAlign w:val="center"/>
            <w:hideMark/>
          </w:tcPr>
          <w:p w:rsidR="0002104E" w:rsidRPr="00E42756" w:rsidRDefault="0002104E" w:rsidP="00105A44">
            <w:pPr>
              <w:spacing w:after="0" w:line="240" w:lineRule="auto"/>
              <w:jc w:val="center"/>
              <w:rPr>
                <w:rFonts w:ascii="Times New Roman" w:hAnsi="Times New Roman"/>
                <w:b/>
                <w:sz w:val="24"/>
                <w:szCs w:val="24"/>
              </w:rPr>
            </w:pPr>
            <w:r w:rsidRPr="00E42756">
              <w:rPr>
                <w:rFonts w:ascii="Times New Roman" w:hAnsi="Times New Roman"/>
                <w:b/>
                <w:sz w:val="24"/>
                <w:szCs w:val="24"/>
              </w:rPr>
              <w:t>7-8 балів</w:t>
            </w:r>
          </w:p>
        </w:tc>
        <w:tc>
          <w:tcPr>
            <w:tcW w:w="6570"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spacing w:after="0" w:line="240" w:lineRule="auto"/>
              <w:jc w:val="both"/>
              <w:rPr>
                <w:rFonts w:ascii="Times New Roman" w:hAnsi="Times New Roman"/>
                <w:sz w:val="24"/>
                <w:szCs w:val="24"/>
              </w:rPr>
            </w:pPr>
            <w:r w:rsidRPr="00E42756">
              <w:rPr>
                <w:rFonts w:ascii="Times New Roman" w:hAnsi="Times New Roman"/>
                <w:sz w:val="24"/>
                <w:szCs w:val="24"/>
              </w:rPr>
              <w:t>Результати відповідей здобувача вищої освіти відповідають тим самим вимогам, що й для оцінки «відмінно», але при цьому здобувач допускає певні неточності та незначні помилки. Здобувач володіє матеріалом, правильно відповідаючи</w:t>
            </w:r>
            <w:bookmarkStart w:id="0" w:name="_GoBack"/>
            <w:bookmarkEnd w:id="0"/>
            <w:r w:rsidRPr="00E42756">
              <w:rPr>
                <w:rFonts w:ascii="Times New Roman" w:hAnsi="Times New Roman"/>
                <w:sz w:val="24"/>
                <w:szCs w:val="24"/>
              </w:rPr>
              <w:t xml:space="preserve"> на поставлені завдання, логічно формулює відповіді, намагаючись аргументувати їх.</w:t>
            </w:r>
          </w:p>
        </w:tc>
      </w:tr>
      <w:tr w:rsidR="00E42756" w:rsidRPr="00E42756" w:rsidTr="00914960">
        <w:tc>
          <w:tcPr>
            <w:tcW w:w="1809" w:type="dxa"/>
            <w:tcBorders>
              <w:top w:val="single" w:sz="4" w:space="0" w:color="auto"/>
              <w:left w:val="single" w:sz="4" w:space="0" w:color="auto"/>
              <w:bottom w:val="single" w:sz="4" w:space="0" w:color="auto"/>
              <w:right w:val="single" w:sz="4" w:space="0" w:color="auto"/>
            </w:tcBorders>
            <w:vAlign w:val="center"/>
            <w:hideMark/>
          </w:tcPr>
          <w:p w:rsidR="0002104E" w:rsidRPr="00E42756" w:rsidRDefault="0002104E" w:rsidP="00105A44">
            <w:pPr>
              <w:spacing w:after="0" w:line="240" w:lineRule="auto"/>
              <w:jc w:val="center"/>
              <w:rPr>
                <w:rFonts w:ascii="Times New Roman" w:hAnsi="Times New Roman"/>
                <w:b/>
                <w:sz w:val="24"/>
                <w:szCs w:val="24"/>
              </w:rPr>
            </w:pPr>
            <w:r w:rsidRPr="00E42756">
              <w:rPr>
                <w:rFonts w:ascii="Times New Roman" w:hAnsi="Times New Roman"/>
                <w:b/>
                <w:sz w:val="24"/>
                <w:szCs w:val="24"/>
              </w:rPr>
              <w:t>«задовільно»</w:t>
            </w:r>
          </w:p>
        </w:tc>
        <w:tc>
          <w:tcPr>
            <w:tcW w:w="1085" w:type="dxa"/>
            <w:tcBorders>
              <w:top w:val="single" w:sz="4" w:space="0" w:color="auto"/>
              <w:left w:val="single" w:sz="4" w:space="0" w:color="auto"/>
              <w:bottom w:val="single" w:sz="4" w:space="0" w:color="auto"/>
              <w:right w:val="single" w:sz="4" w:space="0" w:color="auto"/>
            </w:tcBorders>
            <w:vAlign w:val="center"/>
            <w:hideMark/>
          </w:tcPr>
          <w:p w:rsidR="0002104E" w:rsidRPr="00E42756" w:rsidRDefault="0002104E" w:rsidP="00105A44">
            <w:pPr>
              <w:spacing w:after="0" w:line="240" w:lineRule="auto"/>
              <w:jc w:val="center"/>
              <w:rPr>
                <w:rFonts w:ascii="Times New Roman" w:hAnsi="Times New Roman"/>
                <w:b/>
                <w:sz w:val="24"/>
                <w:szCs w:val="24"/>
              </w:rPr>
            </w:pPr>
            <w:r w:rsidRPr="00E42756">
              <w:rPr>
                <w:rFonts w:ascii="Times New Roman" w:hAnsi="Times New Roman"/>
                <w:b/>
                <w:sz w:val="24"/>
                <w:szCs w:val="24"/>
              </w:rPr>
              <w:t>6 балів</w:t>
            </w:r>
          </w:p>
        </w:tc>
        <w:tc>
          <w:tcPr>
            <w:tcW w:w="6570"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spacing w:after="0" w:line="240" w:lineRule="auto"/>
              <w:jc w:val="both"/>
              <w:rPr>
                <w:rFonts w:ascii="Times New Roman" w:hAnsi="Times New Roman"/>
                <w:sz w:val="24"/>
                <w:szCs w:val="24"/>
              </w:rPr>
            </w:pPr>
            <w:r w:rsidRPr="00E42756">
              <w:rPr>
                <w:rFonts w:ascii="Times New Roman" w:hAnsi="Times New Roman"/>
                <w:sz w:val="24"/>
                <w:szCs w:val="24"/>
              </w:rPr>
              <w:t>Відповіді здобувача вищої освіти на питання дозволяють виявити знання і розуміння основних положень предмета, певне володіння категоріальним апаратом, проте характеризуються фрагментарністю, відсутністю повноти та аргументованості. Здобувач допускає помилки при відповідях на питання, не вміє достатньо обґрунтувати свої судження.</w:t>
            </w:r>
          </w:p>
        </w:tc>
      </w:tr>
      <w:tr w:rsidR="0002104E" w:rsidRPr="00E42756" w:rsidTr="00914960">
        <w:tc>
          <w:tcPr>
            <w:tcW w:w="1809" w:type="dxa"/>
            <w:tcBorders>
              <w:top w:val="single" w:sz="4" w:space="0" w:color="auto"/>
              <w:left w:val="single" w:sz="4" w:space="0" w:color="auto"/>
              <w:bottom w:val="single" w:sz="4" w:space="0" w:color="auto"/>
              <w:right w:val="single" w:sz="4" w:space="0" w:color="auto"/>
            </w:tcBorders>
            <w:vAlign w:val="center"/>
            <w:hideMark/>
          </w:tcPr>
          <w:p w:rsidR="0002104E" w:rsidRPr="00E42756" w:rsidRDefault="0002104E" w:rsidP="00105A44">
            <w:pPr>
              <w:spacing w:after="0" w:line="240" w:lineRule="auto"/>
              <w:jc w:val="center"/>
              <w:rPr>
                <w:rFonts w:ascii="Times New Roman" w:hAnsi="Times New Roman"/>
                <w:b/>
                <w:sz w:val="24"/>
                <w:szCs w:val="24"/>
              </w:rPr>
            </w:pPr>
            <w:r w:rsidRPr="00E42756">
              <w:rPr>
                <w:rFonts w:ascii="Times New Roman" w:hAnsi="Times New Roman"/>
                <w:b/>
                <w:sz w:val="24"/>
                <w:szCs w:val="24"/>
              </w:rPr>
              <w:t>«незадовільно»</w:t>
            </w:r>
          </w:p>
        </w:tc>
        <w:tc>
          <w:tcPr>
            <w:tcW w:w="1085" w:type="dxa"/>
            <w:tcBorders>
              <w:top w:val="single" w:sz="4" w:space="0" w:color="auto"/>
              <w:left w:val="single" w:sz="4" w:space="0" w:color="auto"/>
              <w:bottom w:val="single" w:sz="4" w:space="0" w:color="auto"/>
              <w:right w:val="single" w:sz="4" w:space="0" w:color="auto"/>
            </w:tcBorders>
            <w:vAlign w:val="center"/>
            <w:hideMark/>
          </w:tcPr>
          <w:p w:rsidR="0002104E" w:rsidRPr="00E42756" w:rsidRDefault="0002104E" w:rsidP="00105A44">
            <w:pPr>
              <w:spacing w:after="0" w:line="240" w:lineRule="auto"/>
              <w:jc w:val="center"/>
              <w:rPr>
                <w:rFonts w:ascii="Times New Roman" w:hAnsi="Times New Roman"/>
                <w:b/>
                <w:sz w:val="24"/>
                <w:szCs w:val="24"/>
              </w:rPr>
            </w:pPr>
            <w:r w:rsidRPr="00E42756">
              <w:rPr>
                <w:rFonts w:ascii="Times New Roman" w:hAnsi="Times New Roman"/>
                <w:b/>
                <w:sz w:val="24"/>
                <w:szCs w:val="24"/>
              </w:rPr>
              <w:t>5-0</w:t>
            </w:r>
          </w:p>
          <w:p w:rsidR="0002104E" w:rsidRPr="00E42756" w:rsidRDefault="0002104E" w:rsidP="00105A44">
            <w:pPr>
              <w:spacing w:after="0" w:line="240" w:lineRule="auto"/>
              <w:jc w:val="center"/>
              <w:rPr>
                <w:rFonts w:ascii="Times New Roman" w:hAnsi="Times New Roman"/>
                <w:b/>
                <w:sz w:val="24"/>
                <w:szCs w:val="24"/>
              </w:rPr>
            </w:pPr>
            <w:r w:rsidRPr="00E42756">
              <w:rPr>
                <w:rFonts w:ascii="Times New Roman" w:hAnsi="Times New Roman"/>
                <w:b/>
                <w:sz w:val="24"/>
                <w:szCs w:val="24"/>
              </w:rPr>
              <w:t>балів (не зараховано)</w:t>
            </w:r>
          </w:p>
        </w:tc>
        <w:tc>
          <w:tcPr>
            <w:tcW w:w="6570" w:type="dxa"/>
            <w:tcBorders>
              <w:top w:val="single" w:sz="4" w:space="0" w:color="auto"/>
              <w:left w:val="single" w:sz="4" w:space="0" w:color="auto"/>
              <w:bottom w:val="single" w:sz="4" w:space="0" w:color="auto"/>
              <w:right w:val="single" w:sz="4" w:space="0" w:color="auto"/>
            </w:tcBorders>
            <w:hideMark/>
          </w:tcPr>
          <w:p w:rsidR="0002104E" w:rsidRPr="00E42756" w:rsidRDefault="0002104E" w:rsidP="00105A44">
            <w:pPr>
              <w:spacing w:after="0" w:line="240" w:lineRule="auto"/>
              <w:jc w:val="both"/>
              <w:rPr>
                <w:rFonts w:ascii="Times New Roman" w:hAnsi="Times New Roman"/>
                <w:sz w:val="24"/>
                <w:szCs w:val="24"/>
              </w:rPr>
            </w:pPr>
            <w:r w:rsidRPr="00E42756">
              <w:rPr>
                <w:rFonts w:ascii="Times New Roman" w:hAnsi="Times New Roman"/>
                <w:sz w:val="24"/>
                <w:szCs w:val="24"/>
              </w:rPr>
              <w:t>Відповіді здобувача вищої освіти на питання не виявили знань та розуміння основних положень предмета, що спричинило значну кількість помилок або, взагалі, повну/часткову відсутність відповідей. Здобувач не вміє логічно побудувати відповідь, обґрунтовувати свої судження, плутається у розумінні категоріального апарату тощо.</w:t>
            </w:r>
          </w:p>
        </w:tc>
      </w:tr>
    </w:tbl>
    <w:p w:rsidR="0002104E" w:rsidRPr="00E42756" w:rsidRDefault="0002104E" w:rsidP="00105A44">
      <w:pPr>
        <w:tabs>
          <w:tab w:val="center" w:pos="4819"/>
          <w:tab w:val="left" w:pos="6960"/>
        </w:tabs>
        <w:spacing w:after="0" w:line="240" w:lineRule="auto"/>
        <w:ind w:firstLine="567"/>
        <w:jc w:val="both"/>
        <w:rPr>
          <w:rFonts w:ascii="Times New Roman" w:hAnsi="Times New Roman" w:cs="Times New Roman"/>
          <w:bCs/>
          <w:sz w:val="28"/>
          <w:szCs w:val="28"/>
          <w:lang w:eastAsia="ru-RU"/>
        </w:rPr>
      </w:pPr>
    </w:p>
    <w:p w:rsidR="0002104E" w:rsidRPr="00A70956" w:rsidRDefault="00D51A69" w:rsidP="00105A44">
      <w:pPr>
        <w:spacing w:after="0" w:line="240" w:lineRule="auto"/>
        <w:ind w:firstLine="567"/>
        <w:contextualSpacing/>
        <w:jc w:val="both"/>
        <w:rPr>
          <w:rFonts w:ascii="Times New Roman" w:hAnsi="Times New Roman" w:cs="Times New Roman"/>
          <w:sz w:val="28"/>
          <w:szCs w:val="28"/>
        </w:rPr>
      </w:pPr>
      <w:hyperlink r:id="rId8" w:history="1">
        <w:r w:rsidR="0002104E" w:rsidRPr="00105A44">
          <w:rPr>
            <w:rStyle w:val="a5"/>
            <w:rFonts w:ascii="Times New Roman" w:hAnsi="Times New Roman" w:cs="Times New Roman"/>
            <w:b/>
            <w:color w:val="auto"/>
            <w:sz w:val="28"/>
            <w:szCs w:val="28"/>
            <w:u w:val="none"/>
          </w:rPr>
          <w:t>Академічна доброчесність</w:t>
        </w:r>
      </w:hyperlink>
      <w:r w:rsidR="0002104E" w:rsidRPr="00105A44">
        <w:rPr>
          <w:rFonts w:ascii="Times New Roman" w:hAnsi="Times New Roman" w:cs="Times New Roman"/>
          <w:b/>
          <w:sz w:val="28"/>
          <w:szCs w:val="28"/>
        </w:rPr>
        <w:t>.</w:t>
      </w:r>
      <w:r w:rsidR="0002104E">
        <w:rPr>
          <w:rFonts w:ascii="Times New Roman" w:hAnsi="Times New Roman" w:cs="Times New Roman"/>
          <w:sz w:val="28"/>
          <w:szCs w:val="28"/>
        </w:rPr>
        <w:t xml:space="preserve"> Очікується, що роботи студентів будуть їх оригінальними дослідженнями чи міркуваннями. Відсутність посилань на використані джерела, фабрикування джерел, списування, втручання в роботу інших студентів становлять, але не обмежують приклади можливої академічної недоброчесності. Виявлення ознак академічної недоброчесності в письмовій роботі студента є підставою для її не зарахування викладачем, незалежно від масштабів плагіату чи обману. </w:t>
      </w:r>
      <w:r w:rsidR="0002104E">
        <w:rPr>
          <w:rFonts w:ascii="Times New Roman" w:hAnsi="Times New Roman" w:cs="Times New Roman"/>
          <w:sz w:val="28"/>
          <w:szCs w:val="28"/>
          <w:lang w:val="en-US"/>
        </w:rPr>
        <w:t>URL</w:t>
      </w:r>
      <w:r w:rsidR="0002104E" w:rsidRPr="00A70956">
        <w:rPr>
          <w:rFonts w:ascii="Times New Roman" w:hAnsi="Times New Roman" w:cs="Times New Roman"/>
          <w:sz w:val="28"/>
          <w:szCs w:val="28"/>
        </w:rPr>
        <w:t xml:space="preserve">: </w:t>
      </w:r>
      <w:hyperlink r:id="rId9" w:history="1">
        <w:r w:rsidR="0002104E">
          <w:rPr>
            <w:rStyle w:val="a5"/>
            <w:rFonts w:ascii="Times New Roman" w:hAnsi="Times New Roman" w:cs="Times New Roman"/>
            <w:sz w:val="28"/>
            <w:szCs w:val="28"/>
            <w:lang w:val="en-US"/>
          </w:rPr>
          <w:t>https</w:t>
        </w:r>
        <w:r w:rsidR="0002104E" w:rsidRPr="00A70956">
          <w:rPr>
            <w:rStyle w:val="a5"/>
            <w:rFonts w:ascii="Times New Roman" w:hAnsi="Times New Roman" w:cs="Times New Roman"/>
            <w:sz w:val="28"/>
            <w:szCs w:val="28"/>
          </w:rPr>
          <w:t>://</w:t>
        </w:r>
        <w:r w:rsidR="0002104E">
          <w:rPr>
            <w:rStyle w:val="a5"/>
            <w:rFonts w:ascii="Times New Roman" w:hAnsi="Times New Roman" w:cs="Times New Roman"/>
            <w:sz w:val="28"/>
            <w:szCs w:val="28"/>
            <w:lang w:val="en-US"/>
          </w:rPr>
          <w:t>integrity</w:t>
        </w:r>
        <w:r w:rsidR="0002104E" w:rsidRPr="00A70956">
          <w:rPr>
            <w:rStyle w:val="a5"/>
            <w:rFonts w:ascii="Times New Roman" w:hAnsi="Times New Roman" w:cs="Times New Roman"/>
            <w:sz w:val="28"/>
            <w:szCs w:val="28"/>
          </w:rPr>
          <w:t>.</w:t>
        </w:r>
        <w:r w:rsidR="0002104E">
          <w:rPr>
            <w:rStyle w:val="a5"/>
            <w:rFonts w:ascii="Times New Roman" w:hAnsi="Times New Roman" w:cs="Times New Roman"/>
            <w:sz w:val="28"/>
            <w:szCs w:val="28"/>
            <w:lang w:val="en-US"/>
          </w:rPr>
          <w:t>kpnu</w:t>
        </w:r>
        <w:r w:rsidR="0002104E" w:rsidRPr="00A70956">
          <w:rPr>
            <w:rStyle w:val="a5"/>
            <w:rFonts w:ascii="Times New Roman" w:hAnsi="Times New Roman" w:cs="Times New Roman"/>
            <w:sz w:val="28"/>
            <w:szCs w:val="28"/>
          </w:rPr>
          <w:t>.</w:t>
        </w:r>
        <w:r w:rsidR="0002104E">
          <w:rPr>
            <w:rStyle w:val="a5"/>
            <w:rFonts w:ascii="Times New Roman" w:hAnsi="Times New Roman" w:cs="Times New Roman"/>
            <w:sz w:val="28"/>
            <w:szCs w:val="28"/>
            <w:lang w:val="en-US"/>
          </w:rPr>
          <w:t>edu</w:t>
        </w:r>
        <w:r w:rsidR="0002104E" w:rsidRPr="00A70956">
          <w:rPr>
            <w:rStyle w:val="a5"/>
            <w:rFonts w:ascii="Times New Roman" w:hAnsi="Times New Roman" w:cs="Times New Roman"/>
            <w:sz w:val="28"/>
            <w:szCs w:val="28"/>
          </w:rPr>
          <w:t>.</w:t>
        </w:r>
        <w:r w:rsidR="0002104E">
          <w:rPr>
            <w:rStyle w:val="a5"/>
            <w:rFonts w:ascii="Times New Roman" w:hAnsi="Times New Roman" w:cs="Times New Roman"/>
            <w:sz w:val="28"/>
            <w:szCs w:val="28"/>
            <w:lang w:val="en-US"/>
          </w:rPr>
          <w:t>ua</w:t>
        </w:r>
        <w:r w:rsidR="0002104E" w:rsidRPr="00A70956">
          <w:rPr>
            <w:rStyle w:val="a5"/>
            <w:rFonts w:ascii="Times New Roman" w:hAnsi="Times New Roman" w:cs="Times New Roman"/>
            <w:sz w:val="28"/>
            <w:szCs w:val="28"/>
          </w:rPr>
          <w:t>/</w:t>
        </w:r>
      </w:hyperlink>
    </w:p>
    <w:p w:rsidR="0002104E" w:rsidRDefault="0002104E" w:rsidP="00105A44">
      <w:pPr>
        <w:widowControl w:val="0"/>
        <w:tabs>
          <w:tab w:val="left" w:pos="1073"/>
        </w:tabs>
        <w:spacing w:after="0" w:line="240" w:lineRule="auto"/>
        <w:jc w:val="both"/>
        <w:rPr>
          <w:rFonts w:ascii="Times New Roman" w:hAnsi="Times New Roman" w:cs="Times New Roman"/>
          <w:sz w:val="28"/>
          <w:szCs w:val="28"/>
          <w:lang w:val="uk-UA"/>
        </w:rPr>
      </w:pPr>
    </w:p>
    <w:p w:rsidR="00507249" w:rsidRPr="00507249" w:rsidRDefault="00507249" w:rsidP="00105A44">
      <w:pPr>
        <w:widowControl w:val="0"/>
        <w:tabs>
          <w:tab w:val="left" w:pos="1073"/>
        </w:tabs>
        <w:spacing w:after="0" w:line="240" w:lineRule="auto"/>
        <w:jc w:val="both"/>
        <w:rPr>
          <w:rFonts w:ascii="Times New Roman" w:hAnsi="Times New Roman" w:cs="Times New Roman"/>
          <w:sz w:val="28"/>
          <w:szCs w:val="28"/>
          <w:lang w:val="uk-UA"/>
        </w:rPr>
      </w:pPr>
    </w:p>
    <w:p w:rsidR="0002104E" w:rsidRDefault="0002104E" w:rsidP="00105A44">
      <w:pPr>
        <w:spacing w:after="0" w:line="240" w:lineRule="auto"/>
        <w:ind w:firstLine="567"/>
        <w:jc w:val="both"/>
        <w:rPr>
          <w:rFonts w:ascii="Times New Roman" w:hAnsi="Times New Roman" w:cs="Times New Roman"/>
          <w:b/>
          <w:bCs/>
          <w:sz w:val="28"/>
          <w:szCs w:val="28"/>
          <w:lang w:eastAsia="ru-RU"/>
        </w:rPr>
      </w:pPr>
      <w:r>
        <w:rPr>
          <w:rFonts w:ascii="Times New Roman" w:hAnsi="Times New Roman" w:cs="Times New Roman"/>
          <w:b/>
          <w:bCs/>
          <w:sz w:val="28"/>
          <w:szCs w:val="28"/>
          <w:lang w:eastAsia="ru-RU"/>
        </w:rPr>
        <w:lastRenderedPageBreak/>
        <w:t>Визнання результатів неформальної та (або) інформальної освіти</w:t>
      </w:r>
    </w:p>
    <w:p w:rsidR="0002104E" w:rsidRDefault="0002104E" w:rsidP="00105A44">
      <w:pPr>
        <w:spacing w:after="0" w:line="240" w:lineRule="auto"/>
        <w:ind w:firstLine="567"/>
        <w:jc w:val="both"/>
        <w:rPr>
          <w:rFonts w:ascii="Times New Roman" w:hAnsi="Times New Roman" w:cs="Times New Roman"/>
          <w:bCs/>
          <w:sz w:val="28"/>
          <w:szCs w:val="28"/>
          <w:lang w:eastAsia="ru-RU"/>
        </w:rPr>
      </w:pPr>
    </w:p>
    <w:p w:rsidR="0002104E" w:rsidRDefault="0002104E" w:rsidP="00105A44">
      <w:pPr>
        <w:spacing w:after="0" w:line="240" w:lineRule="auto"/>
        <w:ind w:firstLine="567"/>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xml:space="preserve">У випадку, якщо здобувач освіти отримав знання у неформальній та/або  інформальній освіті, зарахування результатів навчання здійснюється згідно «Порядку </w:t>
      </w:r>
      <w:r>
        <w:rPr>
          <w:rFonts w:ascii="Times New Roman" w:hAnsi="Times New Roman" w:cs="Times New Roman"/>
          <w:sz w:val="28"/>
          <w:szCs w:val="28"/>
        </w:rPr>
        <w:t>визнання в Кам’янець-Подільському національному університеті імені Івана Огієнка результатів навчання, здобутих шляхом неформальної та/або інформальної освіти (нова редакція)»</w:t>
      </w:r>
      <w:r>
        <w:rPr>
          <w:rFonts w:ascii="Times New Roman" w:hAnsi="Times New Roman" w:cs="Times New Roman"/>
          <w:bCs/>
          <w:sz w:val="28"/>
          <w:szCs w:val="28"/>
          <w:lang w:eastAsia="ru-RU"/>
        </w:rPr>
        <w:t xml:space="preserve">, зокрема, якщо їх тематика відповідає змісту навчальної дисципліни (окремій темі). </w:t>
      </w:r>
      <w:r>
        <w:rPr>
          <w:rFonts w:ascii="Times New Roman" w:hAnsi="Times New Roman" w:cs="Times New Roman"/>
          <w:bCs/>
          <w:sz w:val="28"/>
          <w:szCs w:val="28"/>
          <w:lang w:val="en-US" w:eastAsia="ru-RU"/>
        </w:rPr>
        <w:t>URL</w:t>
      </w:r>
      <w:r>
        <w:rPr>
          <w:rFonts w:ascii="Times New Roman" w:hAnsi="Times New Roman" w:cs="Times New Roman"/>
          <w:bCs/>
          <w:sz w:val="28"/>
          <w:szCs w:val="28"/>
          <w:lang w:eastAsia="ru-RU"/>
        </w:rPr>
        <w:t xml:space="preserve">: </w:t>
      </w:r>
      <w:hyperlink r:id="rId10" w:history="1">
        <w:r>
          <w:rPr>
            <w:rStyle w:val="a5"/>
            <w:rFonts w:ascii="Times New Roman" w:hAnsi="Times New Roman" w:cs="Times New Roman"/>
            <w:sz w:val="28"/>
            <w:szCs w:val="28"/>
            <w:lang w:val="en-US"/>
          </w:rPr>
          <w:t>https</w:t>
        </w:r>
        <w:r>
          <w:rPr>
            <w:rStyle w:val="a5"/>
            <w:rFonts w:ascii="Times New Roman" w:hAnsi="Times New Roman" w:cs="Times New Roman"/>
            <w:sz w:val="28"/>
            <w:szCs w:val="28"/>
          </w:rPr>
          <w:t>://</w:t>
        </w:r>
        <w:r>
          <w:rPr>
            <w:rStyle w:val="a5"/>
            <w:rFonts w:ascii="Times New Roman" w:hAnsi="Times New Roman" w:cs="Times New Roman"/>
            <w:sz w:val="28"/>
            <w:szCs w:val="28"/>
            <w:lang w:val="en-US"/>
          </w:rPr>
          <w:t>drive</w:t>
        </w:r>
        <w:r>
          <w:rPr>
            <w:rStyle w:val="a5"/>
            <w:rFonts w:ascii="Times New Roman" w:hAnsi="Times New Roman" w:cs="Times New Roman"/>
            <w:sz w:val="28"/>
            <w:szCs w:val="28"/>
          </w:rPr>
          <w:t>.</w:t>
        </w:r>
        <w:r>
          <w:rPr>
            <w:rStyle w:val="a5"/>
            <w:rFonts w:ascii="Times New Roman" w:hAnsi="Times New Roman" w:cs="Times New Roman"/>
            <w:sz w:val="28"/>
            <w:szCs w:val="28"/>
            <w:lang w:val="en-US"/>
          </w:rPr>
          <w:t>google</w:t>
        </w:r>
        <w:r>
          <w:rPr>
            <w:rStyle w:val="a5"/>
            <w:rFonts w:ascii="Times New Roman" w:hAnsi="Times New Roman" w:cs="Times New Roman"/>
            <w:sz w:val="28"/>
            <w:szCs w:val="28"/>
          </w:rPr>
          <w:t>.</w:t>
        </w:r>
        <w:r>
          <w:rPr>
            <w:rStyle w:val="a5"/>
            <w:rFonts w:ascii="Times New Roman" w:hAnsi="Times New Roman" w:cs="Times New Roman"/>
            <w:sz w:val="28"/>
            <w:szCs w:val="28"/>
            <w:lang w:val="en-US"/>
          </w:rPr>
          <w:t>com</w:t>
        </w:r>
        <w:r>
          <w:rPr>
            <w:rStyle w:val="a5"/>
            <w:rFonts w:ascii="Times New Roman" w:hAnsi="Times New Roman" w:cs="Times New Roman"/>
            <w:sz w:val="28"/>
            <w:szCs w:val="28"/>
          </w:rPr>
          <w:t>/</w:t>
        </w:r>
        <w:r>
          <w:rPr>
            <w:rStyle w:val="a5"/>
            <w:rFonts w:ascii="Times New Roman" w:hAnsi="Times New Roman" w:cs="Times New Roman"/>
            <w:sz w:val="28"/>
            <w:szCs w:val="28"/>
            <w:lang w:val="en-US"/>
          </w:rPr>
          <w:t>file</w:t>
        </w:r>
        <w:r>
          <w:rPr>
            <w:rStyle w:val="a5"/>
            <w:rFonts w:ascii="Times New Roman" w:hAnsi="Times New Roman" w:cs="Times New Roman"/>
            <w:sz w:val="28"/>
            <w:szCs w:val="28"/>
          </w:rPr>
          <w:t>/</w:t>
        </w:r>
        <w:r>
          <w:rPr>
            <w:rStyle w:val="a5"/>
            <w:rFonts w:ascii="Times New Roman" w:hAnsi="Times New Roman" w:cs="Times New Roman"/>
            <w:sz w:val="28"/>
            <w:szCs w:val="28"/>
            <w:lang w:val="en-US"/>
          </w:rPr>
          <w:t>d</w:t>
        </w:r>
        <w:r>
          <w:rPr>
            <w:rStyle w:val="a5"/>
            <w:rFonts w:ascii="Times New Roman" w:hAnsi="Times New Roman" w:cs="Times New Roman"/>
            <w:sz w:val="28"/>
            <w:szCs w:val="28"/>
          </w:rPr>
          <w:t>/19</w:t>
        </w:r>
        <w:r>
          <w:rPr>
            <w:rStyle w:val="a5"/>
            <w:rFonts w:ascii="Times New Roman" w:hAnsi="Times New Roman" w:cs="Times New Roman"/>
            <w:sz w:val="28"/>
            <w:szCs w:val="28"/>
            <w:lang w:val="en-US"/>
          </w:rPr>
          <w:t>GCSM</w:t>
        </w:r>
        <w:r>
          <w:rPr>
            <w:rStyle w:val="a5"/>
            <w:rFonts w:ascii="Times New Roman" w:hAnsi="Times New Roman" w:cs="Times New Roman"/>
            <w:sz w:val="28"/>
            <w:szCs w:val="28"/>
          </w:rPr>
          <w:t>3</w:t>
        </w:r>
        <w:r>
          <w:rPr>
            <w:rStyle w:val="a5"/>
            <w:rFonts w:ascii="Times New Roman" w:hAnsi="Times New Roman" w:cs="Times New Roman"/>
            <w:sz w:val="28"/>
            <w:szCs w:val="28"/>
            <w:lang w:val="en-US"/>
          </w:rPr>
          <w:t>y</w:t>
        </w:r>
        <w:r>
          <w:rPr>
            <w:rStyle w:val="a5"/>
            <w:rFonts w:ascii="Times New Roman" w:hAnsi="Times New Roman" w:cs="Times New Roman"/>
            <w:sz w:val="28"/>
            <w:szCs w:val="28"/>
          </w:rPr>
          <w:t>-</w:t>
        </w:r>
        <w:r>
          <w:rPr>
            <w:rStyle w:val="a5"/>
            <w:rFonts w:ascii="Times New Roman" w:hAnsi="Times New Roman" w:cs="Times New Roman"/>
            <w:sz w:val="28"/>
            <w:szCs w:val="28"/>
            <w:lang w:val="en-US"/>
          </w:rPr>
          <w:t>K</w:t>
        </w:r>
        <w:r>
          <w:rPr>
            <w:rStyle w:val="a5"/>
            <w:rFonts w:ascii="Times New Roman" w:hAnsi="Times New Roman" w:cs="Times New Roman"/>
            <w:sz w:val="28"/>
            <w:szCs w:val="28"/>
          </w:rPr>
          <w:t>496</w:t>
        </w:r>
        <w:r>
          <w:rPr>
            <w:rStyle w:val="a5"/>
            <w:rFonts w:ascii="Times New Roman" w:hAnsi="Times New Roman" w:cs="Times New Roman"/>
            <w:sz w:val="28"/>
            <w:szCs w:val="28"/>
            <w:lang w:val="en-US"/>
          </w:rPr>
          <w:t>gs</w:t>
        </w:r>
        <w:r>
          <w:rPr>
            <w:rStyle w:val="a5"/>
            <w:rFonts w:ascii="Times New Roman" w:hAnsi="Times New Roman" w:cs="Times New Roman"/>
            <w:sz w:val="28"/>
            <w:szCs w:val="28"/>
          </w:rPr>
          <w:t>8</w:t>
        </w:r>
        <w:r>
          <w:rPr>
            <w:rStyle w:val="a5"/>
            <w:rFonts w:ascii="Times New Roman" w:hAnsi="Times New Roman" w:cs="Times New Roman"/>
            <w:sz w:val="28"/>
            <w:szCs w:val="28"/>
            <w:lang w:val="en-US"/>
          </w:rPr>
          <w:t>RQJp</w:t>
        </w:r>
        <w:r>
          <w:rPr>
            <w:rStyle w:val="a5"/>
            <w:rFonts w:ascii="Times New Roman" w:hAnsi="Times New Roman" w:cs="Times New Roman"/>
            <w:sz w:val="28"/>
            <w:szCs w:val="28"/>
          </w:rPr>
          <w:t>0</w:t>
        </w:r>
        <w:r>
          <w:rPr>
            <w:rStyle w:val="a5"/>
            <w:rFonts w:ascii="Times New Roman" w:hAnsi="Times New Roman" w:cs="Times New Roman"/>
            <w:sz w:val="28"/>
            <w:szCs w:val="28"/>
            <w:lang w:val="en-US"/>
          </w:rPr>
          <w:t>mO</w:t>
        </w:r>
        <w:r>
          <w:rPr>
            <w:rStyle w:val="a5"/>
            <w:rFonts w:ascii="Times New Roman" w:hAnsi="Times New Roman" w:cs="Times New Roman"/>
            <w:sz w:val="28"/>
            <w:szCs w:val="28"/>
          </w:rPr>
          <w:t>9</w:t>
        </w:r>
        <w:r>
          <w:rPr>
            <w:rStyle w:val="a5"/>
            <w:rFonts w:ascii="Times New Roman" w:hAnsi="Times New Roman" w:cs="Times New Roman"/>
            <w:sz w:val="28"/>
            <w:szCs w:val="28"/>
            <w:lang w:val="en-US"/>
          </w:rPr>
          <w:t>FjUJumB</w:t>
        </w:r>
        <w:r>
          <w:rPr>
            <w:rStyle w:val="a5"/>
            <w:rFonts w:ascii="Times New Roman" w:hAnsi="Times New Roman" w:cs="Times New Roman"/>
            <w:sz w:val="28"/>
            <w:szCs w:val="28"/>
          </w:rPr>
          <w:t>4</w:t>
        </w:r>
        <w:r>
          <w:rPr>
            <w:rStyle w:val="a5"/>
            <w:rFonts w:ascii="Times New Roman" w:hAnsi="Times New Roman" w:cs="Times New Roman"/>
            <w:sz w:val="28"/>
            <w:szCs w:val="28"/>
            <w:lang w:val="en-US"/>
          </w:rPr>
          <w:t>T</w:t>
        </w:r>
        <w:r>
          <w:rPr>
            <w:rStyle w:val="a5"/>
            <w:rFonts w:ascii="Times New Roman" w:hAnsi="Times New Roman" w:cs="Times New Roman"/>
            <w:sz w:val="28"/>
            <w:szCs w:val="28"/>
          </w:rPr>
          <w:t>/</w:t>
        </w:r>
        <w:r>
          <w:rPr>
            <w:rStyle w:val="a5"/>
            <w:rFonts w:ascii="Times New Roman" w:hAnsi="Times New Roman" w:cs="Times New Roman"/>
            <w:sz w:val="28"/>
            <w:szCs w:val="28"/>
            <w:lang w:val="en-US"/>
          </w:rPr>
          <w:t>view</w:t>
        </w:r>
      </w:hyperlink>
    </w:p>
    <w:p w:rsidR="0002104E" w:rsidRDefault="0002104E" w:rsidP="00105A44">
      <w:pPr>
        <w:spacing w:after="0" w:line="240" w:lineRule="auto"/>
        <w:ind w:firstLine="567"/>
        <w:jc w:val="both"/>
        <w:rPr>
          <w:rFonts w:ascii="Times New Roman" w:hAnsi="Times New Roman" w:cs="Times New Roman"/>
          <w:bCs/>
          <w:i/>
          <w:sz w:val="28"/>
          <w:szCs w:val="28"/>
          <w:lang w:eastAsia="ru-RU"/>
        </w:rPr>
      </w:pPr>
      <w:r>
        <w:rPr>
          <w:rFonts w:ascii="Times New Roman" w:hAnsi="Times New Roman" w:cs="Times New Roman"/>
          <w:bCs/>
          <w:i/>
          <w:sz w:val="28"/>
          <w:szCs w:val="28"/>
          <w:lang w:eastAsia="ru-RU"/>
        </w:rPr>
        <w:t>В неформальній освіті:</w:t>
      </w:r>
    </w:p>
    <w:p w:rsidR="0002104E" w:rsidRDefault="0002104E" w:rsidP="00105A44">
      <w:pPr>
        <w:spacing w:after="0" w:line="240" w:lineRule="auto"/>
        <w:ind w:firstLine="567"/>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закінчення професійних курсів, семінарів або тренінгів, тематика яких відповідає змісту освітнього компоненту (окремій темі);</w:t>
      </w:r>
    </w:p>
    <w:p w:rsidR="0002104E" w:rsidRDefault="0002104E" w:rsidP="00105A44">
      <w:pPr>
        <w:spacing w:after="0" w:line="240" w:lineRule="auto"/>
        <w:ind w:firstLine="567"/>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підготовка конкурсної наукової роботи;</w:t>
      </w:r>
    </w:p>
    <w:p w:rsidR="0002104E" w:rsidRDefault="0002104E" w:rsidP="00105A44">
      <w:pPr>
        <w:spacing w:after="0" w:line="240" w:lineRule="auto"/>
        <w:ind w:firstLine="567"/>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призове місце на Всеукраїнському конкурсі студентських наукових робіт;</w:t>
      </w:r>
    </w:p>
    <w:p w:rsidR="0002104E" w:rsidRDefault="0002104E" w:rsidP="00105A44">
      <w:pPr>
        <w:spacing w:after="0" w:line="240" w:lineRule="auto"/>
        <w:ind w:firstLine="567"/>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призове місце на Всеукраїнській студентській олімпіаді;</w:t>
      </w:r>
    </w:p>
    <w:p w:rsidR="0002104E" w:rsidRDefault="0002104E" w:rsidP="00105A44">
      <w:pPr>
        <w:spacing w:after="0" w:line="240" w:lineRule="auto"/>
        <w:ind w:firstLine="567"/>
        <w:jc w:val="both"/>
        <w:rPr>
          <w:rFonts w:ascii="Times New Roman" w:hAnsi="Times New Roman" w:cs="Times New Roman"/>
          <w:bCs/>
          <w:i/>
          <w:sz w:val="28"/>
          <w:szCs w:val="28"/>
          <w:lang w:eastAsia="ru-RU"/>
        </w:rPr>
      </w:pPr>
      <w:r>
        <w:rPr>
          <w:rFonts w:ascii="Times New Roman" w:hAnsi="Times New Roman" w:cs="Times New Roman"/>
          <w:bCs/>
          <w:i/>
          <w:sz w:val="28"/>
          <w:szCs w:val="28"/>
          <w:lang w:eastAsia="ru-RU"/>
        </w:rPr>
        <w:t>В інформальній освіті:</w:t>
      </w:r>
    </w:p>
    <w:p w:rsidR="0002104E" w:rsidRDefault="0002104E" w:rsidP="00105A44">
      <w:pPr>
        <w:spacing w:after="0" w:line="240" w:lineRule="auto"/>
        <w:ind w:firstLine="567"/>
        <w:jc w:val="both"/>
        <w:rPr>
          <w:rFonts w:ascii="Times New Roman" w:hAnsi="Times New Roman" w:cs="Times New Roman"/>
          <w:bCs/>
          <w:sz w:val="28"/>
          <w:szCs w:val="28"/>
          <w:lang w:eastAsia="ru-RU"/>
        </w:rPr>
      </w:pPr>
      <w:r>
        <w:rPr>
          <w:rFonts w:ascii="Times New Roman" w:hAnsi="Times New Roman" w:cs="Times New Roman"/>
          <w:bCs/>
          <w:sz w:val="28"/>
          <w:szCs w:val="28"/>
          <w:lang w:eastAsia="ru-RU"/>
        </w:rPr>
        <w:t>- наявність наукової публікації;</w:t>
      </w:r>
    </w:p>
    <w:p w:rsidR="0002104E" w:rsidRDefault="0002104E" w:rsidP="00105A44">
      <w:pPr>
        <w:widowControl w:val="0"/>
        <w:tabs>
          <w:tab w:val="left" w:pos="1073"/>
        </w:tabs>
        <w:spacing w:after="0" w:line="240" w:lineRule="auto"/>
        <w:ind w:firstLine="567"/>
        <w:jc w:val="both"/>
        <w:rPr>
          <w:rFonts w:ascii="Times New Roman" w:hAnsi="Times New Roman" w:cs="Times New Roman"/>
          <w:sz w:val="28"/>
          <w:szCs w:val="28"/>
        </w:rPr>
      </w:pPr>
      <w:r>
        <w:rPr>
          <w:rFonts w:ascii="Times New Roman" w:hAnsi="Times New Roman" w:cs="Times New Roman"/>
          <w:bCs/>
          <w:sz w:val="28"/>
          <w:szCs w:val="28"/>
          <w:lang w:eastAsia="ru-RU"/>
        </w:rPr>
        <w:t>- громадська або волонтерська діяльність.</w:t>
      </w:r>
    </w:p>
    <w:p w:rsidR="0002104E" w:rsidRDefault="0002104E" w:rsidP="00105A44">
      <w:pPr>
        <w:widowControl w:val="0"/>
        <w:spacing w:after="0" w:line="240" w:lineRule="auto"/>
        <w:jc w:val="both"/>
        <w:rPr>
          <w:rFonts w:ascii="Times New Roman" w:eastAsia="Times New Roman" w:hAnsi="Times New Roman" w:cs="Times New Roman"/>
          <w:b/>
          <w:i/>
          <w:sz w:val="28"/>
          <w:szCs w:val="28"/>
        </w:rPr>
      </w:pPr>
    </w:p>
    <w:p w:rsidR="0002104E" w:rsidRDefault="0002104E" w:rsidP="00105A44">
      <w:pPr>
        <w:tabs>
          <w:tab w:val="center" w:pos="4819"/>
          <w:tab w:val="left" w:pos="6960"/>
        </w:tabs>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Семестровий екзамен (40 балів)</w:t>
      </w:r>
    </w:p>
    <w:p w:rsidR="0002104E" w:rsidRDefault="0002104E" w:rsidP="00105A44">
      <w:pPr>
        <w:tabs>
          <w:tab w:val="center" w:pos="4819"/>
          <w:tab w:val="left" w:pos="6960"/>
        </w:tabs>
        <w:spacing w:after="0" w:line="240" w:lineRule="auto"/>
        <w:jc w:val="center"/>
        <w:rPr>
          <w:rFonts w:ascii="Times New Roman" w:eastAsia="Calibri" w:hAnsi="Times New Roman" w:cs="Times New Roman"/>
          <w:b/>
          <w:sz w:val="28"/>
          <w:szCs w:val="28"/>
        </w:rPr>
      </w:pPr>
    </w:p>
    <w:p w:rsidR="0002104E" w:rsidRDefault="0002104E" w:rsidP="00105A4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Білет екзамену складається з трьох теоретичних питань, перші два з яких оцінюються по 12 балів, третє, більш складного рівня – 16 балів.</w:t>
      </w:r>
    </w:p>
    <w:p w:rsidR="0002104E" w:rsidRDefault="0002104E" w:rsidP="00105A4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Питання екзаменаційного білета оцінюються відповідно до таких критеріїв:</w:t>
      </w:r>
    </w:p>
    <w:p w:rsidR="0002104E" w:rsidRDefault="0002104E" w:rsidP="00105A44">
      <w:pPr>
        <w:spacing w:after="0" w:line="240" w:lineRule="auto"/>
        <w:jc w:val="center"/>
        <w:rPr>
          <w:rFonts w:ascii="Times New Roman" w:eastAsia="Calibri"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7"/>
        <w:gridCol w:w="6834"/>
      </w:tblGrid>
      <w:tr w:rsidR="0002104E" w:rsidTr="00914960">
        <w:tc>
          <w:tcPr>
            <w:tcW w:w="2802" w:type="dxa"/>
            <w:tcBorders>
              <w:top w:val="single" w:sz="4" w:space="0" w:color="auto"/>
              <w:left w:val="single" w:sz="4" w:space="0" w:color="auto"/>
              <w:bottom w:val="single" w:sz="4" w:space="0" w:color="auto"/>
              <w:right w:val="single" w:sz="4" w:space="0" w:color="auto"/>
            </w:tcBorders>
            <w:hideMark/>
          </w:tcPr>
          <w:p w:rsidR="0002104E" w:rsidRDefault="0002104E" w:rsidP="00105A4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Оцінка</w:t>
            </w:r>
          </w:p>
        </w:tc>
        <w:tc>
          <w:tcPr>
            <w:tcW w:w="7229" w:type="dxa"/>
            <w:tcBorders>
              <w:top w:val="single" w:sz="4" w:space="0" w:color="auto"/>
              <w:left w:val="single" w:sz="4" w:space="0" w:color="auto"/>
              <w:bottom w:val="single" w:sz="4" w:space="0" w:color="auto"/>
              <w:right w:val="single" w:sz="4" w:space="0" w:color="auto"/>
            </w:tcBorders>
            <w:hideMark/>
          </w:tcPr>
          <w:p w:rsidR="0002104E" w:rsidRDefault="0002104E" w:rsidP="00105A4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Вимоги</w:t>
            </w:r>
          </w:p>
        </w:tc>
      </w:tr>
      <w:tr w:rsidR="0002104E" w:rsidTr="00914960">
        <w:tc>
          <w:tcPr>
            <w:tcW w:w="2802" w:type="dxa"/>
            <w:tcBorders>
              <w:top w:val="single" w:sz="4" w:space="0" w:color="auto"/>
              <w:left w:val="single" w:sz="4" w:space="0" w:color="auto"/>
              <w:bottom w:val="single" w:sz="4" w:space="0" w:color="auto"/>
              <w:right w:val="single" w:sz="4" w:space="0" w:color="auto"/>
            </w:tcBorders>
            <w:hideMark/>
          </w:tcPr>
          <w:p w:rsidR="0002104E" w:rsidRDefault="0002104E" w:rsidP="00105A4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«Відмінно»</w:t>
            </w:r>
          </w:p>
          <w:p w:rsidR="0002104E" w:rsidRDefault="0002104E" w:rsidP="00105A4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sz w:val="24"/>
                <w:szCs w:val="24"/>
              </w:rPr>
              <w:t>40-35 балів</w:t>
            </w:r>
          </w:p>
        </w:tc>
        <w:tc>
          <w:tcPr>
            <w:tcW w:w="7229" w:type="dxa"/>
            <w:tcBorders>
              <w:top w:val="single" w:sz="4" w:space="0" w:color="auto"/>
              <w:left w:val="single" w:sz="4" w:space="0" w:color="auto"/>
              <w:bottom w:val="single" w:sz="4" w:space="0" w:color="auto"/>
              <w:right w:val="single" w:sz="4" w:space="0" w:color="auto"/>
            </w:tcBorders>
            <w:hideMark/>
          </w:tcPr>
          <w:p w:rsidR="0002104E" w:rsidRDefault="0002104E" w:rsidP="00105A4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Здобувач вищої освіти виявляє глибокі фундаментальні теоретичні знання, повно викладає вивчений матеріал, виявляє розуміння предмета висловлювання, розуміє можливість різних тлумачень однієї і тієї ж проблеми, вміє оцінювати аргументи для її доведення, формулює своє бачення проблеми, виявляє розуміння матеріалу, може обґрунтовувати свої судження, застосовувати знання на практиці у нестандартних ситуаціях, наводити необхідні приклади, викладає матеріал логічно, послідовно, вживає мовні засоби відповідно до норм української літературної мови. </w:t>
            </w:r>
          </w:p>
        </w:tc>
      </w:tr>
      <w:tr w:rsidR="0002104E" w:rsidTr="00914960">
        <w:tc>
          <w:tcPr>
            <w:tcW w:w="2802" w:type="dxa"/>
            <w:tcBorders>
              <w:top w:val="single" w:sz="4" w:space="0" w:color="auto"/>
              <w:left w:val="single" w:sz="4" w:space="0" w:color="auto"/>
              <w:bottom w:val="single" w:sz="4" w:space="0" w:color="auto"/>
              <w:right w:val="single" w:sz="4" w:space="0" w:color="auto"/>
            </w:tcBorders>
            <w:hideMark/>
          </w:tcPr>
          <w:p w:rsidR="0002104E" w:rsidRDefault="0002104E" w:rsidP="00105A4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«Добре»</w:t>
            </w:r>
          </w:p>
          <w:p w:rsidR="0002104E" w:rsidRDefault="0002104E" w:rsidP="00105A4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34-29 балів</w:t>
            </w:r>
          </w:p>
        </w:tc>
        <w:tc>
          <w:tcPr>
            <w:tcW w:w="7229" w:type="dxa"/>
            <w:tcBorders>
              <w:top w:val="single" w:sz="4" w:space="0" w:color="auto"/>
              <w:left w:val="single" w:sz="4" w:space="0" w:color="auto"/>
              <w:bottom w:val="single" w:sz="4" w:space="0" w:color="auto"/>
              <w:right w:val="single" w:sz="4" w:space="0" w:color="auto"/>
            </w:tcBorders>
            <w:hideMark/>
          </w:tcPr>
          <w:p w:rsidR="0002104E" w:rsidRDefault="0002104E" w:rsidP="00105A4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Якщо відповідь студента відповідає тим самим вимогам, що і для оцінки «відмінно», але при цьому студент допускає 1-2 помилки, які сам виправляє, і 1-2 недоліки в послідовності викладу матеріалу та мовному оформлення висловлювання. Студент вміє наводити власні приклади на підтвердження нових думок, може застосовувати вивчений матеріал у стандартних та дещо змінених ситуаціях.</w:t>
            </w:r>
          </w:p>
        </w:tc>
      </w:tr>
      <w:tr w:rsidR="0002104E" w:rsidTr="00914960">
        <w:tc>
          <w:tcPr>
            <w:tcW w:w="2802" w:type="dxa"/>
            <w:tcBorders>
              <w:top w:val="single" w:sz="4" w:space="0" w:color="auto"/>
              <w:left w:val="single" w:sz="4" w:space="0" w:color="auto"/>
              <w:bottom w:val="single" w:sz="4" w:space="0" w:color="auto"/>
              <w:right w:val="single" w:sz="4" w:space="0" w:color="auto"/>
            </w:tcBorders>
            <w:hideMark/>
          </w:tcPr>
          <w:p w:rsidR="0002104E" w:rsidRDefault="0002104E" w:rsidP="00105A4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«Задовільно»</w:t>
            </w:r>
          </w:p>
          <w:p w:rsidR="0002104E" w:rsidRDefault="0002104E" w:rsidP="00105A4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28-24 балів</w:t>
            </w:r>
          </w:p>
        </w:tc>
        <w:tc>
          <w:tcPr>
            <w:tcW w:w="7229" w:type="dxa"/>
            <w:tcBorders>
              <w:top w:val="single" w:sz="4" w:space="0" w:color="auto"/>
              <w:left w:val="single" w:sz="4" w:space="0" w:color="auto"/>
              <w:bottom w:val="single" w:sz="4" w:space="0" w:color="auto"/>
              <w:right w:val="single" w:sz="4" w:space="0" w:color="auto"/>
            </w:tcBorders>
            <w:hideMark/>
          </w:tcPr>
          <w:p w:rsidR="0002104E" w:rsidRDefault="0002104E" w:rsidP="00105A4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Якщо студент виявляє знання і розуміння основних положень предмета, але викладає матеріал неповно і допускає неточності у визначенні понять; не вміє досить глибоко і доказово </w:t>
            </w:r>
            <w:r>
              <w:rPr>
                <w:rFonts w:ascii="Times New Roman" w:eastAsia="Calibri" w:hAnsi="Times New Roman" w:cs="Times New Roman"/>
                <w:sz w:val="24"/>
                <w:szCs w:val="24"/>
              </w:rPr>
              <w:lastRenderedPageBreak/>
              <w:t xml:space="preserve">обґрунтовувати свої судження і наводити приклади; не в змозі захистити проект побудови системи роботи з певних тем дисципліни; викладає матеріал непослідовно і допускає помилки в мовному оформленні викладу. </w:t>
            </w:r>
          </w:p>
        </w:tc>
      </w:tr>
      <w:tr w:rsidR="0002104E" w:rsidTr="00914960">
        <w:tc>
          <w:tcPr>
            <w:tcW w:w="2802" w:type="dxa"/>
            <w:tcBorders>
              <w:top w:val="single" w:sz="4" w:space="0" w:color="auto"/>
              <w:left w:val="single" w:sz="4" w:space="0" w:color="auto"/>
              <w:bottom w:val="single" w:sz="4" w:space="0" w:color="auto"/>
              <w:right w:val="single" w:sz="4" w:space="0" w:color="auto"/>
            </w:tcBorders>
            <w:hideMark/>
          </w:tcPr>
          <w:p w:rsidR="0002104E" w:rsidRDefault="0002104E" w:rsidP="00105A44">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«Незадовільно»</w:t>
            </w:r>
          </w:p>
          <w:p w:rsidR="0002104E" w:rsidRDefault="0002104E" w:rsidP="00105A44">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23 бали і менше</w:t>
            </w:r>
          </w:p>
        </w:tc>
        <w:tc>
          <w:tcPr>
            <w:tcW w:w="7229" w:type="dxa"/>
            <w:tcBorders>
              <w:top w:val="single" w:sz="4" w:space="0" w:color="auto"/>
              <w:left w:val="single" w:sz="4" w:space="0" w:color="auto"/>
              <w:bottom w:val="single" w:sz="4" w:space="0" w:color="auto"/>
              <w:right w:val="single" w:sz="4" w:space="0" w:color="auto"/>
            </w:tcBorders>
            <w:hideMark/>
          </w:tcPr>
          <w:p w:rsidR="0002104E" w:rsidRDefault="0002104E" w:rsidP="00105A44">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Якщо студент виявляє незнання більшої частини вивченого матеріалу, не володіє методичним апаратом, допускає помилки у формулюванні понять, які спотворюють їх зміст, не вміє самостійно побудувати систему вивчення певних тем, хаотично і невпевнено викладає матеріал. Студент неспроможний виконати стандартні завдання навіть після навідних питань викладача.</w:t>
            </w:r>
          </w:p>
        </w:tc>
      </w:tr>
    </w:tbl>
    <w:p w:rsidR="0002104E" w:rsidRDefault="0002104E" w:rsidP="00105A44">
      <w:pPr>
        <w:spacing w:after="0" w:line="240" w:lineRule="auto"/>
        <w:rPr>
          <w:rFonts w:ascii="Times New Roman" w:eastAsia="Calibri" w:hAnsi="Times New Roman" w:cs="Times New Roman"/>
          <w:b/>
          <w:sz w:val="28"/>
          <w:szCs w:val="28"/>
        </w:rPr>
      </w:pPr>
    </w:p>
    <w:p w:rsidR="0002104E" w:rsidRDefault="0002104E" w:rsidP="00105A44">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Оцінювання екзамену:</w:t>
      </w:r>
    </w:p>
    <w:p w:rsidR="0002104E" w:rsidRDefault="0002104E" w:rsidP="00105A44">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Студенти, які мають академічну заборгованість за результатами поточного контролю, не допускаються до екзамену. Вони допускаються до екзамену після ліквідації академічної заборгованості за результатами поточного контролю. Вважається, що студент підготувався до екзамену, якщо рейтингова оцінка за його результатом більша або дорівнює 24 балам. Студентам, які за екзамен отримали незадовільну оцінку, дозволяється ліквідувати академічну заборгованість після належної підготовки. Ліквідація академічної заборгованості за результатами семестрового контролю дозволяється до початку наступного семестру в час, визначений графіком ліквідації академічної заборгованості, та допускається не більше двох разів з навчальної дисципліни: один раз викладачеві, другий – комісії, яка створюється за розпорядженням декана факультету. </w:t>
      </w:r>
    </w:p>
    <w:p w:rsidR="0002104E" w:rsidRPr="0010119E" w:rsidRDefault="0002104E" w:rsidP="00105A44">
      <w:pPr>
        <w:spacing w:after="0" w:line="240" w:lineRule="auto"/>
        <w:ind w:firstLine="567"/>
        <w:jc w:val="both"/>
        <w:rPr>
          <w:rFonts w:ascii="Times New Roman" w:eastAsia="Calibri" w:hAnsi="Times New Roman" w:cs="Times New Roman"/>
          <w:sz w:val="28"/>
          <w:szCs w:val="28"/>
        </w:rPr>
      </w:pPr>
      <w:r>
        <w:rPr>
          <w:rFonts w:ascii="Times New Roman" w:hAnsi="Times New Roman" w:cs="Times New Roman"/>
          <w:sz w:val="28"/>
          <w:szCs w:val="28"/>
        </w:rPr>
        <w:t>Оцінювання навчальних досягнень здобувачів вищої освіти з навчальної дисципліни здійснюється відповідно до таблиці відповідності.</w:t>
      </w:r>
    </w:p>
    <w:p w:rsidR="0002104E" w:rsidRPr="00105A44" w:rsidRDefault="0002104E" w:rsidP="00105A44">
      <w:pPr>
        <w:widowControl w:val="0"/>
        <w:spacing w:after="0" w:line="240" w:lineRule="auto"/>
        <w:jc w:val="both"/>
        <w:rPr>
          <w:rFonts w:ascii="Times New Roman" w:eastAsia="Times New Roman" w:hAnsi="Times New Roman" w:cs="Times New Roman"/>
          <w:b/>
          <w:i/>
          <w:sz w:val="28"/>
          <w:szCs w:val="28"/>
          <w:lang w:val="uk-UA"/>
        </w:rPr>
      </w:pPr>
    </w:p>
    <w:p w:rsidR="0002104E" w:rsidRPr="006E04AC" w:rsidRDefault="0002104E" w:rsidP="00105A44">
      <w:pPr>
        <w:widowControl w:val="0"/>
        <w:spacing w:after="0" w:line="240" w:lineRule="auto"/>
        <w:jc w:val="center"/>
        <w:rPr>
          <w:rFonts w:ascii="Times New Roman" w:hAnsi="Times New Roman" w:cs="Times New Roman"/>
          <w:b/>
          <w:sz w:val="28"/>
          <w:lang w:val="uk-UA"/>
        </w:rPr>
      </w:pPr>
      <w:r w:rsidRPr="006E04AC">
        <w:rPr>
          <w:rFonts w:ascii="Times New Roman" w:hAnsi="Times New Roman" w:cs="Times New Roman"/>
          <w:b/>
          <w:sz w:val="28"/>
          <w:lang w:val="uk-UA"/>
        </w:rPr>
        <w:t xml:space="preserve">Таблиця відповідності шкал оцінювання навчальних </w:t>
      </w:r>
    </w:p>
    <w:p w:rsidR="0002104E" w:rsidRPr="006E04AC" w:rsidRDefault="0002104E" w:rsidP="00105A44">
      <w:pPr>
        <w:widowControl w:val="0"/>
        <w:spacing w:after="0" w:line="240" w:lineRule="auto"/>
        <w:jc w:val="center"/>
        <w:rPr>
          <w:rFonts w:ascii="Times New Roman" w:hAnsi="Times New Roman" w:cs="Times New Roman"/>
          <w:b/>
          <w:sz w:val="28"/>
          <w:lang w:val="uk-UA"/>
        </w:rPr>
      </w:pPr>
      <w:r w:rsidRPr="006E04AC">
        <w:rPr>
          <w:rFonts w:ascii="Times New Roman" w:hAnsi="Times New Roman" w:cs="Times New Roman"/>
          <w:b/>
          <w:sz w:val="28"/>
          <w:lang w:val="uk-UA"/>
        </w:rPr>
        <w:t>досягнень здобувачів вищої освіти</w:t>
      </w:r>
    </w:p>
    <w:p w:rsidR="0002104E" w:rsidRPr="006E04AC" w:rsidRDefault="0002104E" w:rsidP="00105A44">
      <w:pPr>
        <w:widowControl w:val="0"/>
        <w:spacing w:after="0" w:line="240" w:lineRule="auto"/>
        <w:jc w:val="center"/>
        <w:rPr>
          <w:rFonts w:ascii="Times New Roman" w:hAnsi="Times New Roman" w:cs="Times New Roman"/>
          <w:b/>
          <w:sz w:val="18"/>
          <w:szCs w:val="16"/>
          <w:lang w:val="uk-UA"/>
        </w:rPr>
      </w:pPr>
    </w:p>
    <w:tbl>
      <w:tblPr>
        <w:tblW w:w="84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98"/>
        <w:gridCol w:w="4343"/>
        <w:gridCol w:w="1922"/>
      </w:tblGrid>
      <w:tr w:rsidR="00E20631" w:rsidRPr="00877385" w:rsidTr="00E20631">
        <w:trPr>
          <w:trHeight w:val="544"/>
        </w:trPr>
        <w:tc>
          <w:tcPr>
            <w:tcW w:w="2198" w:type="dxa"/>
            <w:vMerge w:val="restart"/>
            <w:tcBorders>
              <w:top w:val="single" w:sz="4" w:space="0" w:color="auto"/>
              <w:left w:val="single" w:sz="4" w:space="0" w:color="auto"/>
              <w:bottom w:val="single" w:sz="4" w:space="0" w:color="auto"/>
              <w:right w:val="single" w:sz="4" w:space="0" w:color="auto"/>
            </w:tcBorders>
            <w:hideMark/>
          </w:tcPr>
          <w:p w:rsidR="00E20631" w:rsidRPr="00877385" w:rsidRDefault="00E20631" w:rsidP="00105A44">
            <w:pPr>
              <w:widowControl w:val="0"/>
              <w:spacing w:after="0" w:line="240" w:lineRule="auto"/>
              <w:ind w:left="-108" w:firstLine="108"/>
              <w:jc w:val="center"/>
              <w:rPr>
                <w:rFonts w:ascii="Times New Roman" w:eastAsia="Times New Roman" w:hAnsi="Times New Roman" w:cs="Times New Roman"/>
                <w:b/>
                <w:sz w:val="20"/>
                <w:szCs w:val="20"/>
              </w:rPr>
            </w:pPr>
            <w:r w:rsidRPr="00877385">
              <w:rPr>
                <w:rFonts w:ascii="Times New Roman" w:hAnsi="Times New Roman" w:cs="Times New Roman"/>
                <w:b/>
                <w:sz w:val="20"/>
                <w:szCs w:val="20"/>
              </w:rPr>
              <w:t>Рейтингова оцінка з кредитного модуля (навчальної дисципліни)</w:t>
            </w:r>
          </w:p>
        </w:tc>
        <w:tc>
          <w:tcPr>
            <w:tcW w:w="4343" w:type="dxa"/>
            <w:vMerge w:val="restart"/>
            <w:tcBorders>
              <w:top w:val="single" w:sz="4" w:space="0" w:color="auto"/>
              <w:left w:val="single" w:sz="4" w:space="0" w:color="auto"/>
              <w:bottom w:val="single" w:sz="4" w:space="0" w:color="auto"/>
              <w:right w:val="single" w:sz="4" w:space="0" w:color="auto"/>
            </w:tcBorders>
            <w:hideMark/>
          </w:tcPr>
          <w:p w:rsidR="00E20631" w:rsidRPr="00877385" w:rsidRDefault="00E20631" w:rsidP="00105A44">
            <w:pPr>
              <w:widowControl w:val="0"/>
              <w:spacing w:after="0" w:line="240" w:lineRule="auto"/>
              <w:jc w:val="center"/>
              <w:rPr>
                <w:rFonts w:ascii="Times New Roman" w:eastAsia="Times New Roman" w:hAnsi="Times New Roman" w:cs="Times New Roman"/>
                <w:b/>
                <w:sz w:val="20"/>
                <w:szCs w:val="20"/>
              </w:rPr>
            </w:pPr>
            <w:r w:rsidRPr="00877385">
              <w:rPr>
                <w:rFonts w:ascii="Times New Roman" w:hAnsi="Times New Roman" w:cs="Times New Roman"/>
                <w:b/>
                <w:sz w:val="20"/>
                <w:szCs w:val="20"/>
              </w:rPr>
              <w:t>Підсумкова оцінка за шкалою ЄКТС</w:t>
            </w:r>
          </w:p>
        </w:tc>
        <w:tc>
          <w:tcPr>
            <w:tcW w:w="1922" w:type="dxa"/>
            <w:tcBorders>
              <w:top w:val="single" w:sz="4" w:space="0" w:color="auto"/>
              <w:left w:val="single" w:sz="4" w:space="0" w:color="auto"/>
              <w:bottom w:val="single" w:sz="4" w:space="0" w:color="auto"/>
              <w:right w:val="single" w:sz="4" w:space="0" w:color="auto"/>
            </w:tcBorders>
            <w:hideMark/>
          </w:tcPr>
          <w:p w:rsidR="00E20631" w:rsidRPr="00877385" w:rsidRDefault="00E20631" w:rsidP="00105A44">
            <w:pPr>
              <w:widowControl w:val="0"/>
              <w:spacing w:after="0" w:line="240" w:lineRule="auto"/>
              <w:ind w:left="-108"/>
              <w:jc w:val="center"/>
              <w:rPr>
                <w:rFonts w:ascii="Times New Roman" w:eastAsia="Times New Roman" w:hAnsi="Times New Roman" w:cs="Times New Roman"/>
                <w:b/>
                <w:sz w:val="20"/>
                <w:szCs w:val="20"/>
              </w:rPr>
            </w:pPr>
            <w:r w:rsidRPr="00877385">
              <w:rPr>
                <w:rFonts w:ascii="Times New Roman" w:hAnsi="Times New Roman" w:cs="Times New Roman"/>
                <w:b/>
                <w:sz w:val="20"/>
                <w:szCs w:val="20"/>
              </w:rPr>
              <w:t>Підсумкова оцінка за національною шкалою</w:t>
            </w:r>
          </w:p>
        </w:tc>
      </w:tr>
      <w:tr w:rsidR="00E20631" w:rsidRPr="00877385" w:rsidTr="00E20631">
        <w:trPr>
          <w:trHeight w:val="544"/>
        </w:trPr>
        <w:tc>
          <w:tcPr>
            <w:tcW w:w="2198" w:type="dxa"/>
            <w:vMerge/>
            <w:tcBorders>
              <w:top w:val="single" w:sz="4" w:space="0" w:color="auto"/>
              <w:left w:val="single" w:sz="4" w:space="0" w:color="auto"/>
              <w:bottom w:val="single" w:sz="4" w:space="0" w:color="auto"/>
              <w:right w:val="single" w:sz="4" w:space="0" w:color="auto"/>
            </w:tcBorders>
            <w:vAlign w:val="center"/>
            <w:hideMark/>
          </w:tcPr>
          <w:p w:rsidR="00E20631" w:rsidRPr="00877385" w:rsidRDefault="00E20631" w:rsidP="00105A44">
            <w:pPr>
              <w:spacing w:after="0" w:line="240" w:lineRule="auto"/>
              <w:rPr>
                <w:rFonts w:ascii="Times New Roman" w:eastAsia="Times New Roman" w:hAnsi="Times New Roman" w:cs="Times New Roman"/>
                <w:b/>
                <w:sz w:val="20"/>
                <w:szCs w:val="20"/>
              </w:rPr>
            </w:pPr>
          </w:p>
        </w:tc>
        <w:tc>
          <w:tcPr>
            <w:tcW w:w="4343" w:type="dxa"/>
            <w:vMerge/>
            <w:tcBorders>
              <w:top w:val="single" w:sz="4" w:space="0" w:color="auto"/>
              <w:left w:val="single" w:sz="4" w:space="0" w:color="auto"/>
              <w:bottom w:val="single" w:sz="4" w:space="0" w:color="auto"/>
              <w:right w:val="single" w:sz="4" w:space="0" w:color="auto"/>
            </w:tcBorders>
            <w:vAlign w:val="center"/>
            <w:hideMark/>
          </w:tcPr>
          <w:p w:rsidR="00E20631" w:rsidRPr="00877385" w:rsidRDefault="00E20631" w:rsidP="00105A44">
            <w:pPr>
              <w:spacing w:after="0" w:line="240" w:lineRule="auto"/>
              <w:rPr>
                <w:rFonts w:ascii="Times New Roman" w:eastAsia="Times New Roman" w:hAnsi="Times New Roman" w:cs="Times New Roman"/>
                <w:b/>
                <w:sz w:val="20"/>
                <w:szCs w:val="20"/>
              </w:rPr>
            </w:pPr>
          </w:p>
        </w:tc>
        <w:tc>
          <w:tcPr>
            <w:tcW w:w="1922" w:type="dxa"/>
            <w:tcBorders>
              <w:top w:val="single" w:sz="4" w:space="0" w:color="auto"/>
              <w:left w:val="single" w:sz="4" w:space="0" w:color="auto"/>
              <w:bottom w:val="single" w:sz="4" w:space="0" w:color="auto"/>
              <w:right w:val="single" w:sz="4" w:space="0" w:color="auto"/>
            </w:tcBorders>
            <w:hideMark/>
          </w:tcPr>
          <w:p w:rsidR="00E20631" w:rsidRPr="00877385" w:rsidRDefault="00E20631" w:rsidP="00105A44">
            <w:pPr>
              <w:widowControl w:val="0"/>
              <w:spacing w:after="0" w:line="240" w:lineRule="auto"/>
              <w:ind w:left="-108"/>
              <w:jc w:val="center"/>
              <w:rPr>
                <w:rFonts w:ascii="Times New Roman" w:eastAsia="Times New Roman" w:hAnsi="Times New Roman" w:cs="Times New Roman"/>
                <w:b/>
                <w:sz w:val="20"/>
                <w:szCs w:val="20"/>
              </w:rPr>
            </w:pPr>
            <w:r w:rsidRPr="00877385">
              <w:rPr>
                <w:rFonts w:ascii="Times New Roman" w:hAnsi="Times New Roman" w:cs="Times New Roman"/>
                <w:b/>
                <w:sz w:val="20"/>
                <w:szCs w:val="20"/>
              </w:rPr>
              <w:t>екзаменаційна</w:t>
            </w:r>
          </w:p>
        </w:tc>
      </w:tr>
      <w:tr w:rsidR="00E20631" w:rsidRPr="00877385" w:rsidTr="00E20631">
        <w:trPr>
          <w:trHeight w:val="266"/>
        </w:trPr>
        <w:tc>
          <w:tcPr>
            <w:tcW w:w="2198" w:type="dxa"/>
            <w:tcBorders>
              <w:top w:val="single" w:sz="4" w:space="0" w:color="auto"/>
              <w:left w:val="single" w:sz="4" w:space="0" w:color="auto"/>
              <w:bottom w:val="single" w:sz="4" w:space="0" w:color="auto"/>
              <w:right w:val="single" w:sz="4" w:space="0" w:color="auto"/>
            </w:tcBorders>
            <w:hideMark/>
          </w:tcPr>
          <w:p w:rsidR="00E20631" w:rsidRPr="00877385" w:rsidRDefault="00E20631" w:rsidP="00105A44">
            <w:pPr>
              <w:widowControl w:val="0"/>
              <w:spacing w:after="0" w:line="240" w:lineRule="auto"/>
              <w:rPr>
                <w:rFonts w:ascii="Times New Roman" w:eastAsia="Times New Roman" w:hAnsi="Times New Roman" w:cs="Times New Roman"/>
                <w:sz w:val="20"/>
                <w:szCs w:val="20"/>
              </w:rPr>
            </w:pPr>
            <w:r w:rsidRPr="00877385">
              <w:rPr>
                <w:rFonts w:ascii="Times New Roman" w:hAnsi="Times New Roman" w:cs="Times New Roman"/>
                <w:sz w:val="20"/>
                <w:szCs w:val="20"/>
              </w:rPr>
              <w:t>90-100 і більше</w:t>
            </w:r>
          </w:p>
        </w:tc>
        <w:tc>
          <w:tcPr>
            <w:tcW w:w="4343" w:type="dxa"/>
            <w:tcBorders>
              <w:top w:val="single" w:sz="4" w:space="0" w:color="auto"/>
              <w:left w:val="single" w:sz="4" w:space="0" w:color="auto"/>
              <w:bottom w:val="single" w:sz="4" w:space="0" w:color="auto"/>
              <w:right w:val="single" w:sz="4" w:space="0" w:color="auto"/>
            </w:tcBorders>
            <w:hideMark/>
          </w:tcPr>
          <w:p w:rsidR="00E20631" w:rsidRPr="00877385" w:rsidRDefault="00E20631" w:rsidP="00105A44">
            <w:pPr>
              <w:widowControl w:val="0"/>
              <w:spacing w:after="0" w:line="240" w:lineRule="auto"/>
              <w:rPr>
                <w:rFonts w:ascii="Times New Roman" w:eastAsia="Times New Roman" w:hAnsi="Times New Roman" w:cs="Times New Roman"/>
                <w:sz w:val="20"/>
                <w:szCs w:val="20"/>
                <w:lang w:val="en-US"/>
              </w:rPr>
            </w:pPr>
            <w:r w:rsidRPr="00877385">
              <w:rPr>
                <w:rFonts w:ascii="Times New Roman" w:hAnsi="Times New Roman" w:cs="Times New Roman"/>
                <w:sz w:val="20"/>
                <w:szCs w:val="20"/>
              </w:rPr>
              <w:t>А (відмінно)/</w:t>
            </w:r>
            <w:r w:rsidRPr="00877385">
              <w:rPr>
                <w:rFonts w:ascii="Times New Roman" w:hAnsi="Times New Roman" w:cs="Times New Roman"/>
                <w:sz w:val="20"/>
                <w:szCs w:val="20"/>
                <w:lang w:val="en-US"/>
              </w:rPr>
              <w:t>Excellent</w:t>
            </w:r>
          </w:p>
        </w:tc>
        <w:tc>
          <w:tcPr>
            <w:tcW w:w="1922" w:type="dxa"/>
            <w:tcBorders>
              <w:top w:val="single" w:sz="4" w:space="0" w:color="auto"/>
              <w:left w:val="single" w:sz="4" w:space="0" w:color="auto"/>
              <w:bottom w:val="single" w:sz="4" w:space="0" w:color="auto"/>
              <w:right w:val="single" w:sz="4" w:space="0" w:color="auto"/>
            </w:tcBorders>
            <w:hideMark/>
          </w:tcPr>
          <w:p w:rsidR="00E20631" w:rsidRPr="00877385" w:rsidRDefault="00E20631" w:rsidP="00105A44">
            <w:pPr>
              <w:widowControl w:val="0"/>
              <w:spacing w:after="0" w:line="240" w:lineRule="auto"/>
              <w:jc w:val="center"/>
              <w:rPr>
                <w:rFonts w:ascii="Times New Roman" w:eastAsia="Times New Roman" w:hAnsi="Times New Roman" w:cs="Times New Roman"/>
                <w:sz w:val="20"/>
                <w:szCs w:val="20"/>
              </w:rPr>
            </w:pPr>
            <w:r w:rsidRPr="00877385">
              <w:rPr>
                <w:rFonts w:ascii="Times New Roman" w:hAnsi="Times New Roman" w:cs="Times New Roman"/>
                <w:sz w:val="20"/>
                <w:szCs w:val="20"/>
              </w:rPr>
              <w:t>відмінно</w:t>
            </w:r>
          </w:p>
        </w:tc>
      </w:tr>
      <w:tr w:rsidR="00E20631" w:rsidRPr="00877385" w:rsidTr="00E20631">
        <w:trPr>
          <w:trHeight w:val="266"/>
        </w:trPr>
        <w:tc>
          <w:tcPr>
            <w:tcW w:w="2198" w:type="dxa"/>
            <w:tcBorders>
              <w:top w:val="single" w:sz="4" w:space="0" w:color="auto"/>
              <w:left w:val="single" w:sz="4" w:space="0" w:color="auto"/>
              <w:bottom w:val="single" w:sz="4" w:space="0" w:color="auto"/>
              <w:right w:val="single" w:sz="4" w:space="0" w:color="auto"/>
            </w:tcBorders>
            <w:hideMark/>
          </w:tcPr>
          <w:p w:rsidR="00E20631" w:rsidRPr="00877385" w:rsidRDefault="00E20631" w:rsidP="00105A44">
            <w:pPr>
              <w:widowControl w:val="0"/>
              <w:spacing w:after="0" w:line="240" w:lineRule="auto"/>
              <w:jc w:val="center"/>
              <w:rPr>
                <w:rFonts w:ascii="Times New Roman" w:eastAsia="Times New Roman" w:hAnsi="Times New Roman" w:cs="Times New Roman"/>
                <w:sz w:val="20"/>
                <w:szCs w:val="20"/>
              </w:rPr>
            </w:pPr>
            <w:r w:rsidRPr="00877385">
              <w:rPr>
                <w:rFonts w:ascii="Times New Roman" w:hAnsi="Times New Roman" w:cs="Times New Roman"/>
                <w:sz w:val="20"/>
                <w:szCs w:val="20"/>
              </w:rPr>
              <w:t>82-89</w:t>
            </w:r>
          </w:p>
        </w:tc>
        <w:tc>
          <w:tcPr>
            <w:tcW w:w="4343" w:type="dxa"/>
            <w:tcBorders>
              <w:top w:val="single" w:sz="4" w:space="0" w:color="auto"/>
              <w:left w:val="single" w:sz="4" w:space="0" w:color="auto"/>
              <w:bottom w:val="single" w:sz="4" w:space="0" w:color="auto"/>
              <w:right w:val="single" w:sz="4" w:space="0" w:color="auto"/>
            </w:tcBorders>
            <w:hideMark/>
          </w:tcPr>
          <w:p w:rsidR="00E20631" w:rsidRPr="00877385" w:rsidRDefault="00E20631" w:rsidP="00105A44">
            <w:pPr>
              <w:widowControl w:val="0"/>
              <w:spacing w:after="0" w:line="240" w:lineRule="auto"/>
              <w:rPr>
                <w:rFonts w:ascii="Times New Roman" w:eastAsia="Times New Roman" w:hAnsi="Times New Roman" w:cs="Times New Roman"/>
                <w:sz w:val="20"/>
                <w:szCs w:val="20"/>
              </w:rPr>
            </w:pPr>
            <w:r w:rsidRPr="00877385">
              <w:rPr>
                <w:rFonts w:ascii="Times New Roman" w:hAnsi="Times New Roman" w:cs="Times New Roman"/>
                <w:sz w:val="20"/>
                <w:szCs w:val="20"/>
              </w:rPr>
              <w:t>В (добре)</w:t>
            </w:r>
          </w:p>
        </w:tc>
        <w:tc>
          <w:tcPr>
            <w:tcW w:w="1922" w:type="dxa"/>
            <w:vMerge w:val="restart"/>
            <w:tcBorders>
              <w:top w:val="single" w:sz="4" w:space="0" w:color="auto"/>
              <w:left w:val="single" w:sz="4" w:space="0" w:color="auto"/>
              <w:bottom w:val="single" w:sz="4" w:space="0" w:color="auto"/>
              <w:right w:val="single" w:sz="4" w:space="0" w:color="auto"/>
            </w:tcBorders>
            <w:hideMark/>
          </w:tcPr>
          <w:p w:rsidR="00E20631" w:rsidRPr="00877385" w:rsidRDefault="00E20631" w:rsidP="00105A44">
            <w:pPr>
              <w:widowControl w:val="0"/>
              <w:spacing w:after="0" w:line="240" w:lineRule="auto"/>
              <w:jc w:val="center"/>
              <w:rPr>
                <w:rFonts w:ascii="Times New Roman" w:eastAsia="Times New Roman" w:hAnsi="Times New Roman" w:cs="Times New Roman"/>
                <w:sz w:val="20"/>
                <w:szCs w:val="20"/>
              </w:rPr>
            </w:pPr>
            <w:r w:rsidRPr="00877385">
              <w:rPr>
                <w:rFonts w:ascii="Times New Roman" w:hAnsi="Times New Roman" w:cs="Times New Roman"/>
                <w:sz w:val="20"/>
                <w:szCs w:val="20"/>
              </w:rPr>
              <w:t>добре</w:t>
            </w:r>
          </w:p>
        </w:tc>
      </w:tr>
      <w:tr w:rsidR="00E20631" w:rsidRPr="00877385" w:rsidTr="00E20631">
        <w:trPr>
          <w:trHeight w:val="266"/>
        </w:trPr>
        <w:tc>
          <w:tcPr>
            <w:tcW w:w="2198" w:type="dxa"/>
            <w:tcBorders>
              <w:top w:val="single" w:sz="4" w:space="0" w:color="auto"/>
              <w:left w:val="single" w:sz="4" w:space="0" w:color="auto"/>
              <w:bottom w:val="single" w:sz="4" w:space="0" w:color="auto"/>
              <w:right w:val="single" w:sz="4" w:space="0" w:color="auto"/>
            </w:tcBorders>
            <w:hideMark/>
          </w:tcPr>
          <w:p w:rsidR="00E20631" w:rsidRPr="00877385" w:rsidRDefault="00E20631" w:rsidP="00105A44">
            <w:pPr>
              <w:widowControl w:val="0"/>
              <w:spacing w:after="0" w:line="240" w:lineRule="auto"/>
              <w:jc w:val="center"/>
              <w:rPr>
                <w:rFonts w:ascii="Times New Roman" w:eastAsia="Times New Roman" w:hAnsi="Times New Roman" w:cs="Times New Roman"/>
                <w:sz w:val="20"/>
                <w:szCs w:val="20"/>
              </w:rPr>
            </w:pPr>
            <w:r w:rsidRPr="00877385">
              <w:rPr>
                <w:rFonts w:ascii="Times New Roman" w:hAnsi="Times New Roman" w:cs="Times New Roman"/>
                <w:sz w:val="20"/>
                <w:szCs w:val="20"/>
              </w:rPr>
              <w:t>75-81</w:t>
            </w:r>
          </w:p>
        </w:tc>
        <w:tc>
          <w:tcPr>
            <w:tcW w:w="4343" w:type="dxa"/>
            <w:tcBorders>
              <w:top w:val="single" w:sz="4" w:space="0" w:color="auto"/>
              <w:left w:val="single" w:sz="4" w:space="0" w:color="auto"/>
              <w:bottom w:val="single" w:sz="4" w:space="0" w:color="auto"/>
              <w:right w:val="single" w:sz="4" w:space="0" w:color="auto"/>
            </w:tcBorders>
            <w:hideMark/>
          </w:tcPr>
          <w:p w:rsidR="00E20631" w:rsidRPr="00877385" w:rsidRDefault="00E20631" w:rsidP="00105A44">
            <w:pPr>
              <w:widowControl w:val="0"/>
              <w:spacing w:after="0" w:line="240" w:lineRule="auto"/>
              <w:rPr>
                <w:rFonts w:ascii="Times New Roman" w:eastAsia="Times New Roman" w:hAnsi="Times New Roman" w:cs="Times New Roman"/>
                <w:sz w:val="20"/>
                <w:szCs w:val="20"/>
                <w:lang w:val="en-US"/>
              </w:rPr>
            </w:pPr>
            <w:r w:rsidRPr="00877385">
              <w:rPr>
                <w:rFonts w:ascii="Times New Roman" w:hAnsi="Times New Roman" w:cs="Times New Roman"/>
                <w:sz w:val="20"/>
                <w:szCs w:val="20"/>
              </w:rPr>
              <w:t>С (добре)</w:t>
            </w:r>
            <w:r w:rsidRPr="00877385">
              <w:rPr>
                <w:rFonts w:ascii="Times New Roman" w:hAnsi="Times New Roman" w:cs="Times New Roman"/>
                <w:sz w:val="20"/>
                <w:szCs w:val="20"/>
                <w:lang w:val="en-US"/>
              </w:rPr>
              <w:t>/Good</w:t>
            </w: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20631" w:rsidRPr="00877385" w:rsidRDefault="00E20631" w:rsidP="00105A44">
            <w:pPr>
              <w:spacing w:after="0" w:line="240" w:lineRule="auto"/>
              <w:rPr>
                <w:rFonts w:ascii="Times New Roman" w:eastAsia="Times New Roman" w:hAnsi="Times New Roman" w:cs="Times New Roman"/>
                <w:sz w:val="20"/>
                <w:szCs w:val="20"/>
              </w:rPr>
            </w:pPr>
          </w:p>
        </w:tc>
      </w:tr>
      <w:tr w:rsidR="00E20631" w:rsidRPr="00877385" w:rsidTr="00E20631">
        <w:trPr>
          <w:trHeight w:val="266"/>
        </w:trPr>
        <w:tc>
          <w:tcPr>
            <w:tcW w:w="2198" w:type="dxa"/>
            <w:tcBorders>
              <w:top w:val="single" w:sz="4" w:space="0" w:color="auto"/>
              <w:left w:val="single" w:sz="4" w:space="0" w:color="auto"/>
              <w:bottom w:val="single" w:sz="4" w:space="0" w:color="auto"/>
              <w:right w:val="single" w:sz="4" w:space="0" w:color="auto"/>
            </w:tcBorders>
            <w:hideMark/>
          </w:tcPr>
          <w:p w:rsidR="00E20631" w:rsidRPr="00877385" w:rsidRDefault="00E20631" w:rsidP="00105A44">
            <w:pPr>
              <w:widowControl w:val="0"/>
              <w:spacing w:after="0" w:line="240" w:lineRule="auto"/>
              <w:jc w:val="center"/>
              <w:rPr>
                <w:rFonts w:ascii="Times New Roman" w:eastAsia="Times New Roman" w:hAnsi="Times New Roman" w:cs="Times New Roman"/>
                <w:sz w:val="20"/>
                <w:szCs w:val="20"/>
              </w:rPr>
            </w:pPr>
            <w:r w:rsidRPr="00877385">
              <w:rPr>
                <w:rFonts w:ascii="Times New Roman" w:hAnsi="Times New Roman" w:cs="Times New Roman"/>
                <w:sz w:val="20"/>
                <w:szCs w:val="20"/>
              </w:rPr>
              <w:t>67-74</w:t>
            </w:r>
          </w:p>
        </w:tc>
        <w:tc>
          <w:tcPr>
            <w:tcW w:w="4343" w:type="dxa"/>
            <w:tcBorders>
              <w:top w:val="single" w:sz="4" w:space="0" w:color="auto"/>
              <w:left w:val="single" w:sz="4" w:space="0" w:color="auto"/>
              <w:bottom w:val="single" w:sz="4" w:space="0" w:color="auto"/>
              <w:right w:val="single" w:sz="4" w:space="0" w:color="auto"/>
            </w:tcBorders>
            <w:hideMark/>
          </w:tcPr>
          <w:p w:rsidR="00E20631" w:rsidRPr="00877385" w:rsidRDefault="00E20631" w:rsidP="00105A44">
            <w:pPr>
              <w:widowControl w:val="0"/>
              <w:spacing w:after="0" w:line="240" w:lineRule="auto"/>
              <w:rPr>
                <w:rFonts w:ascii="Times New Roman" w:eastAsia="Times New Roman" w:hAnsi="Times New Roman" w:cs="Times New Roman"/>
                <w:sz w:val="20"/>
                <w:szCs w:val="20"/>
                <w:lang w:val="en-US"/>
              </w:rPr>
            </w:pPr>
            <w:r w:rsidRPr="00877385">
              <w:rPr>
                <w:rFonts w:ascii="Times New Roman" w:hAnsi="Times New Roman" w:cs="Times New Roman"/>
                <w:sz w:val="20"/>
                <w:szCs w:val="20"/>
              </w:rPr>
              <w:t>D (задовільно)</w:t>
            </w:r>
            <w:r w:rsidRPr="00877385">
              <w:rPr>
                <w:rFonts w:ascii="Times New Roman" w:hAnsi="Times New Roman" w:cs="Times New Roman"/>
                <w:sz w:val="20"/>
                <w:szCs w:val="20"/>
                <w:lang w:val="en-US"/>
              </w:rPr>
              <w:t>/Satisfactory</w:t>
            </w:r>
          </w:p>
        </w:tc>
        <w:tc>
          <w:tcPr>
            <w:tcW w:w="1922" w:type="dxa"/>
            <w:vMerge w:val="restart"/>
            <w:tcBorders>
              <w:top w:val="single" w:sz="4" w:space="0" w:color="auto"/>
              <w:left w:val="single" w:sz="4" w:space="0" w:color="auto"/>
              <w:bottom w:val="single" w:sz="4" w:space="0" w:color="auto"/>
              <w:right w:val="single" w:sz="4" w:space="0" w:color="auto"/>
            </w:tcBorders>
            <w:hideMark/>
          </w:tcPr>
          <w:p w:rsidR="00E20631" w:rsidRPr="00877385" w:rsidRDefault="00E20631" w:rsidP="00105A44">
            <w:pPr>
              <w:widowControl w:val="0"/>
              <w:spacing w:after="0" w:line="240" w:lineRule="auto"/>
              <w:jc w:val="center"/>
              <w:rPr>
                <w:rFonts w:ascii="Times New Roman" w:eastAsia="Times New Roman" w:hAnsi="Times New Roman" w:cs="Times New Roman"/>
                <w:sz w:val="20"/>
                <w:szCs w:val="20"/>
              </w:rPr>
            </w:pPr>
            <w:r w:rsidRPr="00877385">
              <w:rPr>
                <w:rFonts w:ascii="Times New Roman" w:hAnsi="Times New Roman" w:cs="Times New Roman"/>
                <w:sz w:val="20"/>
                <w:szCs w:val="20"/>
              </w:rPr>
              <w:t>задовільно</w:t>
            </w:r>
          </w:p>
        </w:tc>
      </w:tr>
      <w:tr w:rsidR="00E20631" w:rsidRPr="00877385" w:rsidTr="00E20631">
        <w:trPr>
          <w:trHeight w:val="281"/>
        </w:trPr>
        <w:tc>
          <w:tcPr>
            <w:tcW w:w="2198" w:type="dxa"/>
            <w:tcBorders>
              <w:top w:val="single" w:sz="4" w:space="0" w:color="auto"/>
              <w:left w:val="single" w:sz="4" w:space="0" w:color="auto"/>
              <w:bottom w:val="single" w:sz="4" w:space="0" w:color="auto"/>
              <w:right w:val="single" w:sz="4" w:space="0" w:color="auto"/>
            </w:tcBorders>
            <w:hideMark/>
          </w:tcPr>
          <w:p w:rsidR="00E20631" w:rsidRPr="00877385" w:rsidRDefault="00E20631" w:rsidP="00105A44">
            <w:pPr>
              <w:widowControl w:val="0"/>
              <w:spacing w:after="0" w:line="240" w:lineRule="auto"/>
              <w:jc w:val="center"/>
              <w:rPr>
                <w:rFonts w:ascii="Times New Roman" w:eastAsia="Times New Roman" w:hAnsi="Times New Roman" w:cs="Times New Roman"/>
                <w:sz w:val="20"/>
                <w:szCs w:val="20"/>
              </w:rPr>
            </w:pPr>
            <w:r w:rsidRPr="00877385">
              <w:rPr>
                <w:rFonts w:ascii="Times New Roman" w:hAnsi="Times New Roman" w:cs="Times New Roman"/>
                <w:sz w:val="20"/>
                <w:szCs w:val="20"/>
              </w:rPr>
              <w:t>60-66</w:t>
            </w:r>
          </w:p>
        </w:tc>
        <w:tc>
          <w:tcPr>
            <w:tcW w:w="4343" w:type="dxa"/>
            <w:tcBorders>
              <w:top w:val="single" w:sz="4" w:space="0" w:color="auto"/>
              <w:left w:val="single" w:sz="4" w:space="0" w:color="auto"/>
              <w:bottom w:val="single" w:sz="4" w:space="0" w:color="auto"/>
              <w:right w:val="single" w:sz="4" w:space="0" w:color="auto"/>
            </w:tcBorders>
            <w:hideMark/>
          </w:tcPr>
          <w:p w:rsidR="00E20631" w:rsidRPr="00877385" w:rsidRDefault="00E20631" w:rsidP="00105A44">
            <w:pPr>
              <w:widowControl w:val="0"/>
              <w:spacing w:after="0" w:line="240" w:lineRule="auto"/>
              <w:rPr>
                <w:rFonts w:ascii="Times New Roman" w:eastAsia="Times New Roman" w:hAnsi="Times New Roman" w:cs="Times New Roman"/>
                <w:sz w:val="20"/>
                <w:szCs w:val="20"/>
                <w:lang w:val="en-US"/>
              </w:rPr>
            </w:pPr>
            <w:r w:rsidRPr="00877385">
              <w:rPr>
                <w:rFonts w:ascii="Times New Roman" w:hAnsi="Times New Roman" w:cs="Times New Roman"/>
                <w:sz w:val="20"/>
                <w:szCs w:val="20"/>
              </w:rPr>
              <w:t>Е (достатньо)</w:t>
            </w:r>
            <w:r w:rsidRPr="00877385">
              <w:rPr>
                <w:rFonts w:ascii="Times New Roman" w:hAnsi="Times New Roman" w:cs="Times New Roman"/>
                <w:sz w:val="20"/>
                <w:szCs w:val="20"/>
                <w:lang w:val="en-US"/>
              </w:rPr>
              <w:t>/Enough</w:t>
            </w: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20631" w:rsidRPr="00877385" w:rsidRDefault="00E20631" w:rsidP="00105A44">
            <w:pPr>
              <w:spacing w:after="0" w:line="240" w:lineRule="auto"/>
              <w:rPr>
                <w:rFonts w:ascii="Times New Roman" w:eastAsia="Times New Roman" w:hAnsi="Times New Roman" w:cs="Times New Roman"/>
                <w:sz w:val="20"/>
                <w:szCs w:val="20"/>
              </w:rPr>
            </w:pPr>
          </w:p>
        </w:tc>
      </w:tr>
      <w:tr w:rsidR="00E20631" w:rsidRPr="00877385" w:rsidTr="00E20631">
        <w:trPr>
          <w:trHeight w:val="533"/>
        </w:trPr>
        <w:tc>
          <w:tcPr>
            <w:tcW w:w="2198" w:type="dxa"/>
            <w:tcBorders>
              <w:top w:val="single" w:sz="4" w:space="0" w:color="auto"/>
              <w:left w:val="single" w:sz="4" w:space="0" w:color="auto"/>
              <w:bottom w:val="single" w:sz="4" w:space="0" w:color="auto"/>
              <w:right w:val="single" w:sz="4" w:space="0" w:color="auto"/>
            </w:tcBorders>
            <w:hideMark/>
          </w:tcPr>
          <w:p w:rsidR="00E20631" w:rsidRPr="00877385" w:rsidRDefault="00E20631" w:rsidP="00105A44">
            <w:pPr>
              <w:widowControl w:val="0"/>
              <w:spacing w:after="0" w:line="240" w:lineRule="auto"/>
              <w:jc w:val="center"/>
              <w:rPr>
                <w:rFonts w:ascii="Times New Roman" w:eastAsia="Times New Roman" w:hAnsi="Times New Roman" w:cs="Times New Roman"/>
                <w:sz w:val="20"/>
                <w:szCs w:val="20"/>
              </w:rPr>
            </w:pPr>
            <w:r w:rsidRPr="00877385">
              <w:rPr>
                <w:rFonts w:ascii="Times New Roman" w:hAnsi="Times New Roman" w:cs="Times New Roman"/>
                <w:sz w:val="20"/>
                <w:szCs w:val="20"/>
              </w:rPr>
              <w:t>35-59</w:t>
            </w:r>
          </w:p>
        </w:tc>
        <w:tc>
          <w:tcPr>
            <w:tcW w:w="4343" w:type="dxa"/>
            <w:tcBorders>
              <w:top w:val="single" w:sz="4" w:space="0" w:color="auto"/>
              <w:left w:val="single" w:sz="4" w:space="0" w:color="auto"/>
              <w:bottom w:val="single" w:sz="4" w:space="0" w:color="auto"/>
              <w:right w:val="single" w:sz="4" w:space="0" w:color="auto"/>
            </w:tcBorders>
            <w:hideMark/>
          </w:tcPr>
          <w:p w:rsidR="00E20631" w:rsidRPr="00877385" w:rsidRDefault="00E20631" w:rsidP="00105A44">
            <w:pPr>
              <w:widowControl w:val="0"/>
              <w:spacing w:after="0" w:line="240" w:lineRule="auto"/>
              <w:rPr>
                <w:rFonts w:ascii="Times New Roman" w:eastAsia="Times New Roman" w:hAnsi="Times New Roman" w:cs="Times New Roman"/>
                <w:sz w:val="20"/>
                <w:szCs w:val="20"/>
              </w:rPr>
            </w:pPr>
            <w:r w:rsidRPr="00877385">
              <w:rPr>
                <w:rFonts w:ascii="Times New Roman" w:hAnsi="Times New Roman" w:cs="Times New Roman"/>
                <w:sz w:val="20"/>
                <w:szCs w:val="20"/>
              </w:rPr>
              <w:t>FX (незадовільно з можливістю повторного складання)/</w:t>
            </w:r>
            <w:r w:rsidRPr="00877385">
              <w:rPr>
                <w:rFonts w:ascii="Times New Roman" w:hAnsi="Times New Roman" w:cs="Times New Roman"/>
                <w:sz w:val="20"/>
                <w:szCs w:val="20"/>
                <w:lang w:val="en-US"/>
              </w:rPr>
              <w:t>Fail</w:t>
            </w:r>
          </w:p>
        </w:tc>
        <w:tc>
          <w:tcPr>
            <w:tcW w:w="1922" w:type="dxa"/>
            <w:vMerge w:val="restart"/>
            <w:tcBorders>
              <w:top w:val="single" w:sz="4" w:space="0" w:color="auto"/>
              <w:left w:val="single" w:sz="4" w:space="0" w:color="auto"/>
              <w:bottom w:val="single" w:sz="4" w:space="0" w:color="auto"/>
              <w:right w:val="single" w:sz="4" w:space="0" w:color="auto"/>
            </w:tcBorders>
          </w:tcPr>
          <w:p w:rsidR="00E20631" w:rsidRPr="00877385" w:rsidRDefault="00E20631" w:rsidP="00105A44">
            <w:pPr>
              <w:widowControl w:val="0"/>
              <w:spacing w:after="0" w:line="240" w:lineRule="auto"/>
              <w:jc w:val="center"/>
              <w:rPr>
                <w:rFonts w:ascii="Times New Roman" w:eastAsia="Times New Roman" w:hAnsi="Times New Roman" w:cs="Times New Roman"/>
                <w:sz w:val="20"/>
                <w:szCs w:val="20"/>
              </w:rPr>
            </w:pPr>
          </w:p>
          <w:p w:rsidR="00E20631" w:rsidRPr="00877385" w:rsidRDefault="00E20631" w:rsidP="00105A44">
            <w:pPr>
              <w:widowControl w:val="0"/>
              <w:spacing w:after="0" w:line="240" w:lineRule="auto"/>
              <w:jc w:val="center"/>
              <w:rPr>
                <w:rFonts w:ascii="Times New Roman" w:hAnsi="Times New Roman" w:cs="Times New Roman"/>
                <w:sz w:val="20"/>
                <w:szCs w:val="20"/>
              </w:rPr>
            </w:pPr>
          </w:p>
          <w:p w:rsidR="00E20631" w:rsidRPr="00877385" w:rsidRDefault="00E20631" w:rsidP="00105A44">
            <w:pPr>
              <w:widowControl w:val="0"/>
              <w:spacing w:after="0" w:line="240" w:lineRule="auto"/>
              <w:jc w:val="center"/>
              <w:rPr>
                <w:rFonts w:ascii="Times New Roman" w:eastAsia="Times New Roman" w:hAnsi="Times New Roman" w:cs="Times New Roman"/>
                <w:sz w:val="20"/>
                <w:szCs w:val="20"/>
              </w:rPr>
            </w:pPr>
            <w:r w:rsidRPr="00877385">
              <w:rPr>
                <w:rFonts w:ascii="Times New Roman" w:hAnsi="Times New Roman" w:cs="Times New Roman"/>
                <w:sz w:val="20"/>
                <w:szCs w:val="20"/>
              </w:rPr>
              <w:t>незадовільно</w:t>
            </w:r>
          </w:p>
        </w:tc>
      </w:tr>
      <w:tr w:rsidR="00E20631" w:rsidRPr="00877385" w:rsidTr="00E20631">
        <w:trPr>
          <w:trHeight w:val="1081"/>
        </w:trPr>
        <w:tc>
          <w:tcPr>
            <w:tcW w:w="2198" w:type="dxa"/>
            <w:tcBorders>
              <w:top w:val="single" w:sz="4" w:space="0" w:color="auto"/>
              <w:left w:val="single" w:sz="4" w:space="0" w:color="auto"/>
              <w:bottom w:val="single" w:sz="4" w:space="0" w:color="auto"/>
              <w:right w:val="single" w:sz="4" w:space="0" w:color="auto"/>
            </w:tcBorders>
            <w:hideMark/>
          </w:tcPr>
          <w:p w:rsidR="00E20631" w:rsidRPr="00877385" w:rsidRDefault="00E20631" w:rsidP="00105A44">
            <w:pPr>
              <w:widowControl w:val="0"/>
              <w:spacing w:after="0" w:line="240" w:lineRule="auto"/>
              <w:jc w:val="center"/>
              <w:rPr>
                <w:rFonts w:ascii="Times New Roman" w:eastAsia="Times New Roman" w:hAnsi="Times New Roman" w:cs="Times New Roman"/>
                <w:sz w:val="20"/>
                <w:szCs w:val="20"/>
              </w:rPr>
            </w:pPr>
            <w:r w:rsidRPr="00877385">
              <w:rPr>
                <w:rFonts w:ascii="Times New Roman" w:hAnsi="Times New Roman" w:cs="Times New Roman"/>
                <w:sz w:val="20"/>
                <w:szCs w:val="20"/>
                <w:lang w:val="en-US"/>
              </w:rPr>
              <w:t xml:space="preserve">34 </w:t>
            </w:r>
            <w:r w:rsidRPr="00877385">
              <w:rPr>
                <w:rFonts w:ascii="Times New Roman" w:hAnsi="Times New Roman" w:cs="Times New Roman"/>
                <w:sz w:val="20"/>
                <w:szCs w:val="20"/>
              </w:rPr>
              <w:t>і менше</w:t>
            </w:r>
          </w:p>
        </w:tc>
        <w:tc>
          <w:tcPr>
            <w:tcW w:w="4343" w:type="dxa"/>
            <w:tcBorders>
              <w:top w:val="single" w:sz="4" w:space="0" w:color="auto"/>
              <w:left w:val="single" w:sz="4" w:space="0" w:color="auto"/>
              <w:bottom w:val="single" w:sz="4" w:space="0" w:color="auto"/>
              <w:right w:val="single" w:sz="4" w:space="0" w:color="auto"/>
            </w:tcBorders>
            <w:hideMark/>
          </w:tcPr>
          <w:p w:rsidR="00E20631" w:rsidRPr="00877385" w:rsidRDefault="00E20631" w:rsidP="00105A44">
            <w:pPr>
              <w:widowControl w:val="0"/>
              <w:spacing w:after="0" w:line="240" w:lineRule="auto"/>
              <w:rPr>
                <w:rFonts w:ascii="Times New Roman" w:eastAsia="Times New Roman" w:hAnsi="Times New Roman" w:cs="Times New Roman"/>
                <w:sz w:val="20"/>
                <w:szCs w:val="20"/>
              </w:rPr>
            </w:pPr>
            <w:r w:rsidRPr="00877385">
              <w:rPr>
                <w:rFonts w:ascii="Times New Roman" w:hAnsi="Times New Roman" w:cs="Times New Roman"/>
                <w:sz w:val="20"/>
                <w:szCs w:val="20"/>
                <w:lang w:val="en-US"/>
              </w:rPr>
              <w:t>F</w:t>
            </w:r>
            <w:r w:rsidRPr="00877385">
              <w:rPr>
                <w:rFonts w:ascii="Times New Roman" w:hAnsi="Times New Roman" w:cs="Times New Roman"/>
                <w:sz w:val="20"/>
                <w:szCs w:val="20"/>
              </w:rPr>
              <w:t xml:space="preserve"> (незадовільно з обов’язковим проведенням додаткової роботи щодо вивчення навчального матеріалу кредитного модуля)/</w:t>
            </w:r>
            <w:r w:rsidRPr="00877385">
              <w:rPr>
                <w:rFonts w:ascii="Times New Roman" w:hAnsi="Times New Roman" w:cs="Times New Roman"/>
                <w:sz w:val="20"/>
                <w:szCs w:val="20"/>
                <w:lang w:val="en-US"/>
              </w:rPr>
              <w:t>Fail</w:t>
            </w:r>
          </w:p>
        </w:tc>
        <w:tc>
          <w:tcPr>
            <w:tcW w:w="1922" w:type="dxa"/>
            <w:vMerge/>
            <w:tcBorders>
              <w:top w:val="single" w:sz="4" w:space="0" w:color="auto"/>
              <w:left w:val="single" w:sz="4" w:space="0" w:color="auto"/>
              <w:bottom w:val="single" w:sz="4" w:space="0" w:color="auto"/>
              <w:right w:val="single" w:sz="4" w:space="0" w:color="auto"/>
            </w:tcBorders>
            <w:vAlign w:val="center"/>
            <w:hideMark/>
          </w:tcPr>
          <w:p w:rsidR="00E20631" w:rsidRPr="00877385" w:rsidRDefault="00E20631" w:rsidP="00105A44">
            <w:pPr>
              <w:spacing w:after="0" w:line="240" w:lineRule="auto"/>
              <w:rPr>
                <w:rFonts w:ascii="Times New Roman" w:eastAsia="Times New Roman" w:hAnsi="Times New Roman" w:cs="Times New Roman"/>
                <w:sz w:val="20"/>
                <w:szCs w:val="20"/>
              </w:rPr>
            </w:pPr>
          </w:p>
        </w:tc>
      </w:tr>
    </w:tbl>
    <w:p w:rsidR="0002104E" w:rsidRDefault="0002104E" w:rsidP="00105A44">
      <w:pPr>
        <w:spacing w:after="0" w:line="240" w:lineRule="auto"/>
        <w:jc w:val="both"/>
        <w:rPr>
          <w:rFonts w:ascii="Times New Roman" w:eastAsia="Times New Roman" w:hAnsi="Times New Roman" w:cs="Times New Roman"/>
          <w:b/>
          <w:i/>
          <w:sz w:val="28"/>
          <w:szCs w:val="28"/>
        </w:rPr>
      </w:pPr>
    </w:p>
    <w:p w:rsidR="0002104E" w:rsidRDefault="0002104E" w:rsidP="00105A44">
      <w:pPr>
        <w:spacing w:after="0" w:line="240" w:lineRule="auto"/>
        <w:ind w:firstLine="567"/>
        <w:jc w:val="both"/>
        <w:rPr>
          <w:rFonts w:ascii="Times New Roman" w:hAnsi="Times New Roman" w:cs="Times New Roman"/>
          <w:b/>
          <w:sz w:val="28"/>
        </w:rPr>
      </w:pPr>
      <w:r>
        <w:rPr>
          <w:rFonts w:ascii="Times New Roman" w:hAnsi="Times New Roman" w:cs="Times New Roman"/>
          <w:sz w:val="28"/>
        </w:rPr>
        <w:lastRenderedPageBreak/>
        <w:t>12.</w:t>
      </w:r>
      <w:r>
        <w:rPr>
          <w:rFonts w:ascii="Times New Roman" w:hAnsi="Times New Roman" w:cs="Times New Roman"/>
          <w:b/>
          <w:sz w:val="28"/>
        </w:rPr>
        <w:t xml:space="preserve"> Умови визначення успішного засвоєння освітнього компоненту «</w:t>
      </w:r>
      <w:r w:rsidR="007C3467" w:rsidRPr="007C3467">
        <w:rPr>
          <w:rFonts w:ascii="Times New Roman" w:hAnsi="Times New Roman" w:cs="Times New Roman"/>
          <w:b/>
          <w:sz w:val="28"/>
        </w:rPr>
        <w:t>Історична експертиза: сучасні підходи і методи</w:t>
      </w:r>
      <w:r>
        <w:rPr>
          <w:rFonts w:ascii="Times New Roman" w:hAnsi="Times New Roman" w:cs="Times New Roman"/>
          <w:b/>
          <w:sz w:val="28"/>
        </w:rPr>
        <w:t>»:</w:t>
      </w:r>
    </w:p>
    <w:p w:rsidR="0002104E" w:rsidRDefault="0002104E" w:rsidP="00105A44">
      <w:pPr>
        <w:spacing w:after="0" w:line="240" w:lineRule="auto"/>
        <w:ind w:firstLine="567"/>
        <w:jc w:val="both"/>
        <w:rPr>
          <w:rFonts w:ascii="Times New Roman" w:hAnsi="Times New Roman" w:cs="Times New Roman"/>
          <w:sz w:val="28"/>
        </w:rPr>
      </w:pPr>
      <w:r>
        <w:rPr>
          <w:rFonts w:ascii="Times New Roman" w:hAnsi="Times New Roman" w:cs="Times New Roman"/>
          <w:sz w:val="28"/>
        </w:rPr>
        <w:t>- кредити присвоюються здобувачам вищої освіти після завершення навчальної дисципліни та успішного оцінювання досягнутих ними результатів навчання;</w:t>
      </w:r>
    </w:p>
    <w:p w:rsidR="0002104E" w:rsidRDefault="0002104E" w:rsidP="00105A44">
      <w:pPr>
        <w:spacing w:after="0" w:line="240" w:lineRule="auto"/>
        <w:ind w:firstLine="567"/>
        <w:jc w:val="both"/>
        <w:rPr>
          <w:rFonts w:ascii="Times New Roman" w:hAnsi="Times New Roman" w:cs="Times New Roman"/>
          <w:sz w:val="28"/>
        </w:rPr>
      </w:pPr>
      <w:r>
        <w:rPr>
          <w:rFonts w:ascii="Times New Roman" w:hAnsi="Times New Roman" w:cs="Times New Roman"/>
          <w:sz w:val="28"/>
        </w:rPr>
        <w:t>- критерієм успішного проходження здобувачем вищої освіти оцінювання результатів навчання є досягнення ним мінімального порогового рівня оцінок за кожним запланованим результатом навчання освітнього компоненту та мінімального порогового рівня оцінки за освітнім компонентом загалом, яких складає 60% від максимально можливої кількості балів, визначеної відповідними нормативними документами Університету;</w:t>
      </w:r>
    </w:p>
    <w:p w:rsidR="0002104E" w:rsidRDefault="0002104E" w:rsidP="00105A44">
      <w:pPr>
        <w:spacing w:after="0" w:line="240" w:lineRule="auto"/>
        <w:ind w:firstLine="567"/>
        <w:jc w:val="both"/>
        <w:rPr>
          <w:rFonts w:ascii="Times New Roman" w:hAnsi="Times New Roman" w:cs="Times New Roman"/>
          <w:sz w:val="28"/>
        </w:rPr>
      </w:pPr>
      <w:r>
        <w:rPr>
          <w:rFonts w:ascii="Times New Roman" w:hAnsi="Times New Roman" w:cs="Times New Roman"/>
          <w:sz w:val="28"/>
        </w:rPr>
        <w:t>- здобувач вищої освіти вважається таким, що має академічну заборгованість за результатами поточного контролю, якщо він не відпрацював пропущені навчальні заняття, не пересклав оцінки 0, 1, 2, 3 отримані на навчальних заняттях, не виконав або виконав модульну контрольну роботу, завдання самостійної та індивідуальної робіт з оцінкою, що становить менше 60% від максимальної кількості балів, виділених на ці види робіт;</w:t>
      </w:r>
    </w:p>
    <w:p w:rsidR="0002104E" w:rsidRDefault="0002104E" w:rsidP="00105A44">
      <w:pPr>
        <w:spacing w:after="0" w:line="240" w:lineRule="auto"/>
        <w:ind w:firstLine="567"/>
        <w:jc w:val="both"/>
        <w:rPr>
          <w:rFonts w:ascii="Times New Roman" w:hAnsi="Times New Roman" w:cs="Times New Roman"/>
          <w:sz w:val="28"/>
        </w:rPr>
      </w:pPr>
      <w:r>
        <w:rPr>
          <w:rFonts w:ascii="Times New Roman" w:hAnsi="Times New Roman" w:cs="Times New Roman"/>
          <w:sz w:val="28"/>
        </w:rPr>
        <w:t>- здобувач вищої освіти, який має академічну заборгованість з освітнього компоненту за результатами поточного контролю, не допускається до екзамену. Рішення про недопущення за поданням викладача приймає декан факультету, його оприлюднюють до початку екзамену. У відомості обліку успішності роблять запис «не допущено»;</w:t>
      </w:r>
    </w:p>
    <w:p w:rsidR="0002104E" w:rsidRDefault="0002104E" w:rsidP="00105A44">
      <w:pPr>
        <w:spacing w:after="0" w:line="240" w:lineRule="auto"/>
        <w:ind w:firstLine="567"/>
        <w:jc w:val="both"/>
        <w:rPr>
          <w:rFonts w:ascii="Times New Roman" w:hAnsi="Times New Roman" w:cs="Times New Roman"/>
          <w:sz w:val="28"/>
        </w:rPr>
      </w:pPr>
      <w:r>
        <w:rPr>
          <w:rFonts w:ascii="Times New Roman" w:hAnsi="Times New Roman" w:cs="Times New Roman"/>
          <w:sz w:val="28"/>
        </w:rPr>
        <w:t>- здобувач вищої освіти допускається до складання екзамену після ліквідації академічної заборгованості за результатами поточного контролю;</w:t>
      </w:r>
    </w:p>
    <w:p w:rsidR="0002104E" w:rsidRDefault="0002104E" w:rsidP="00105A44">
      <w:pPr>
        <w:spacing w:after="0" w:line="240" w:lineRule="auto"/>
        <w:ind w:firstLine="567"/>
        <w:jc w:val="both"/>
        <w:rPr>
          <w:rFonts w:ascii="Times New Roman" w:hAnsi="Times New Roman" w:cs="Times New Roman"/>
          <w:sz w:val="28"/>
        </w:rPr>
      </w:pPr>
      <w:r>
        <w:rPr>
          <w:rFonts w:ascii="Times New Roman" w:hAnsi="Times New Roman" w:cs="Times New Roman"/>
          <w:sz w:val="28"/>
        </w:rPr>
        <w:t>- здобувач вищої освіти підготувався до екзамену з освітнього компонента, якщо його рейтингова оцінка за результатами екзамену є більшою або рівною 24 балам (60% від максимально можливої для даної форми контролю кількості балів). Рейтингову оцінку такого здобувача вищої освіти з освітнього компонента визначають як суму рейтингової оцінки за результатами поточної успішності та рейтингової оцінки за результатами екзамену;</w:t>
      </w:r>
    </w:p>
    <w:p w:rsidR="0002104E" w:rsidRDefault="0002104E" w:rsidP="00105A44">
      <w:pPr>
        <w:spacing w:after="0" w:line="240" w:lineRule="auto"/>
        <w:ind w:firstLine="567"/>
        <w:jc w:val="both"/>
        <w:rPr>
          <w:rFonts w:ascii="Times New Roman" w:hAnsi="Times New Roman" w:cs="Times New Roman"/>
          <w:sz w:val="28"/>
        </w:rPr>
      </w:pPr>
      <w:r>
        <w:rPr>
          <w:rFonts w:ascii="Times New Roman" w:hAnsi="Times New Roman" w:cs="Times New Roman"/>
          <w:sz w:val="28"/>
        </w:rPr>
        <w:t>- якщо допущений до екзамену здобувач вищої освіти не підготувався (його рейтингова оцінка за результатами екзамену є меншою 24 балів), то бали за екзамен до рейтингової оцінки поточної успішності не додаються, виставляють підсумкову оцінку з освітнього компоненту FX за шкалою ЄКТС та «незадовільно» за національною шкалою;</w:t>
      </w:r>
    </w:p>
    <w:p w:rsidR="0002104E" w:rsidRDefault="0002104E" w:rsidP="00105A44">
      <w:pPr>
        <w:spacing w:after="0" w:line="240" w:lineRule="auto"/>
        <w:ind w:firstLine="567"/>
        <w:jc w:val="both"/>
        <w:rPr>
          <w:rFonts w:ascii="Times New Roman" w:hAnsi="Times New Roman" w:cs="Times New Roman"/>
          <w:sz w:val="28"/>
        </w:rPr>
      </w:pPr>
      <w:r>
        <w:rPr>
          <w:rFonts w:ascii="Times New Roman" w:hAnsi="Times New Roman" w:cs="Times New Roman"/>
          <w:sz w:val="28"/>
        </w:rPr>
        <w:t>- здобувачам вищої освіти, які за результатами підсумкового контролю у формі екзамену отримали незадовільну оцінку, дозволяють ліквідувати академічну заборгованість після належної підготовки;</w:t>
      </w:r>
    </w:p>
    <w:p w:rsidR="0002104E" w:rsidRDefault="0002104E" w:rsidP="00105A44">
      <w:pPr>
        <w:spacing w:after="0" w:line="240" w:lineRule="auto"/>
        <w:ind w:firstLine="567"/>
        <w:jc w:val="both"/>
        <w:rPr>
          <w:rFonts w:ascii="Times New Roman" w:hAnsi="Times New Roman" w:cs="Times New Roman"/>
          <w:sz w:val="28"/>
        </w:rPr>
      </w:pPr>
      <w:r>
        <w:rPr>
          <w:rFonts w:ascii="Times New Roman" w:hAnsi="Times New Roman" w:cs="Times New Roman"/>
          <w:sz w:val="28"/>
        </w:rPr>
        <w:t>- ліквідацію академічної заборгованості за результатами семестрового контролю дозволяють до початку наступного семестру в час, визначений графіком ліквідації академічної заборгованості, та допускають не більше двох разів: перший раз – викладачеві, другий – комісії яку створюють за розпорядженням декана факультету;</w:t>
      </w:r>
    </w:p>
    <w:p w:rsidR="0002104E" w:rsidRDefault="0002104E" w:rsidP="00105A44">
      <w:pPr>
        <w:spacing w:after="0" w:line="240" w:lineRule="auto"/>
        <w:ind w:firstLine="567"/>
        <w:jc w:val="both"/>
        <w:rPr>
          <w:rFonts w:ascii="Times New Roman" w:hAnsi="Times New Roman" w:cs="Times New Roman"/>
          <w:sz w:val="28"/>
        </w:rPr>
      </w:pPr>
      <w:r>
        <w:rPr>
          <w:rFonts w:ascii="Times New Roman" w:hAnsi="Times New Roman" w:cs="Times New Roman"/>
          <w:sz w:val="28"/>
        </w:rPr>
        <w:lastRenderedPageBreak/>
        <w:t>- відповідь здобувача вищої освіти, який ліквідовує академічну заборгованість на засіданні комісії, оцінюють за 100-бальною шкалою без урахування рейтингової оцінки поточної успішності;</w:t>
      </w:r>
    </w:p>
    <w:p w:rsidR="0002104E" w:rsidRDefault="0002104E" w:rsidP="00105A44">
      <w:pPr>
        <w:spacing w:after="0" w:line="240" w:lineRule="auto"/>
        <w:ind w:firstLine="567"/>
        <w:jc w:val="both"/>
        <w:rPr>
          <w:rFonts w:ascii="Times New Roman" w:hAnsi="Times New Roman" w:cs="Times New Roman"/>
          <w:sz w:val="28"/>
        </w:rPr>
      </w:pPr>
      <w:r>
        <w:rPr>
          <w:rFonts w:ascii="Times New Roman" w:hAnsi="Times New Roman" w:cs="Times New Roman"/>
          <w:sz w:val="28"/>
        </w:rPr>
        <w:t>- за неуспішного проходження оцінювання результатів навчання за освітнім компонентом кредити здобувачі вищої освіти не присвоюють;</w:t>
      </w:r>
    </w:p>
    <w:p w:rsidR="0002104E" w:rsidRDefault="0002104E" w:rsidP="00105A44">
      <w:pPr>
        <w:spacing w:after="0" w:line="240" w:lineRule="auto"/>
        <w:ind w:firstLine="567"/>
        <w:jc w:val="both"/>
        <w:rPr>
          <w:rFonts w:ascii="Times New Roman" w:hAnsi="Times New Roman" w:cs="Times New Roman"/>
          <w:sz w:val="28"/>
        </w:rPr>
      </w:pPr>
      <w:r>
        <w:rPr>
          <w:rFonts w:ascii="Times New Roman" w:hAnsi="Times New Roman" w:cs="Times New Roman"/>
          <w:sz w:val="28"/>
        </w:rPr>
        <w:t>- якщо здобувач вищої освіти, допущений до семестрового контролю не з’явився на семестровий екзамен, у відомості обліку успішності викладач записує «не з’явився». Про незалежні від здобувача вищої освіти причини (у тому числі непрацездатність у зв’язку із хворобою), які підтверджують неможливість його присутності на екзамені, він має негайно повідомити декана факультету.</w:t>
      </w:r>
    </w:p>
    <w:p w:rsidR="0002104E" w:rsidRPr="00336D47" w:rsidRDefault="0002104E" w:rsidP="00105A44">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В умовах застосування дистанційних технологій навчання організація поточного і семестрового контролю відбувається відповідно до «Порядку організації поточного та семестрового контролю із застосуванням дистанційних технологій навчання в Кам’янець-Подільському національному університеті імені Івана Огієнка (зі змінами)» </w:t>
      </w:r>
      <w:r>
        <w:rPr>
          <w:rFonts w:ascii="Times New Roman" w:eastAsia="Calibri" w:hAnsi="Times New Roman" w:cs="Times New Roman"/>
          <w:sz w:val="28"/>
          <w:szCs w:val="28"/>
          <w:lang w:val="en-US"/>
        </w:rPr>
        <w:t>URL </w:t>
      </w:r>
      <w:r>
        <w:rPr>
          <w:rFonts w:ascii="Times New Roman" w:eastAsia="Calibri" w:hAnsi="Times New Roman" w:cs="Times New Roman"/>
          <w:sz w:val="28"/>
          <w:szCs w:val="28"/>
        </w:rPr>
        <w:t xml:space="preserve">: </w:t>
      </w:r>
      <w:hyperlink r:id="rId11" w:history="1">
        <w:r w:rsidR="00F01F5E" w:rsidRPr="0088325E">
          <w:rPr>
            <w:rStyle w:val="a5"/>
            <w:rFonts w:ascii="Times New Roman" w:eastAsia="Calibri" w:hAnsi="Times New Roman" w:cs="Times New Roman"/>
            <w:sz w:val="28"/>
            <w:szCs w:val="28"/>
          </w:rPr>
          <w:t>https://drive.google.com/file/d/15qM6nA_NtvOZxOYz4Hzc8DZNgnAiL_zz/view</w:t>
        </w:r>
      </w:hyperlink>
      <w:r>
        <w:rPr>
          <w:rFonts w:ascii="Times New Roman" w:eastAsia="Calibri" w:hAnsi="Times New Roman" w:cs="Times New Roman"/>
          <w:sz w:val="28"/>
          <w:szCs w:val="28"/>
        </w:rPr>
        <w:t>.</w:t>
      </w:r>
    </w:p>
    <w:p w:rsidR="00CE15BF" w:rsidRPr="00336D47" w:rsidRDefault="00CE15BF" w:rsidP="00105A44">
      <w:pPr>
        <w:spacing w:after="0" w:line="240" w:lineRule="auto"/>
        <w:jc w:val="both"/>
        <w:rPr>
          <w:rFonts w:ascii="Times New Roman" w:hAnsi="Times New Roman" w:cs="Times New Roman"/>
          <w:b/>
          <w:sz w:val="28"/>
          <w:szCs w:val="28"/>
        </w:rPr>
      </w:pPr>
    </w:p>
    <w:p w:rsidR="004F5F78" w:rsidRPr="00B640C4" w:rsidRDefault="004F5F78" w:rsidP="004F5F78">
      <w:pPr>
        <w:spacing w:after="0" w:line="240" w:lineRule="auto"/>
        <w:ind w:firstLine="567"/>
        <w:jc w:val="both"/>
        <w:rPr>
          <w:rFonts w:ascii="Times New Roman" w:hAnsi="Times New Roman" w:cs="Times New Roman"/>
          <w:b/>
          <w:sz w:val="28"/>
        </w:rPr>
      </w:pPr>
      <w:r w:rsidRPr="00136221">
        <w:rPr>
          <w:rFonts w:ascii="Times New Roman" w:hAnsi="Times New Roman" w:cs="Times New Roman"/>
          <w:sz w:val="28"/>
        </w:rPr>
        <w:t>13.</w:t>
      </w:r>
      <w:r w:rsidRPr="00B640C4">
        <w:rPr>
          <w:rFonts w:ascii="Times New Roman" w:hAnsi="Times New Roman" w:cs="Times New Roman"/>
          <w:b/>
          <w:sz w:val="28"/>
        </w:rPr>
        <w:t xml:space="preserve"> Інструменти, обладнання та програмне забезпечення, використання яких передбачає навчальна дисципліна.</w:t>
      </w:r>
    </w:p>
    <w:p w:rsidR="004F5F78" w:rsidRPr="00DE30BB" w:rsidRDefault="004F5F78" w:rsidP="004F5F78">
      <w:pPr>
        <w:spacing w:after="0" w:line="240" w:lineRule="auto"/>
        <w:ind w:firstLine="567"/>
        <w:jc w:val="both"/>
        <w:rPr>
          <w:rFonts w:ascii="Times New Roman" w:hAnsi="Times New Roman" w:cs="Times New Roman"/>
          <w:sz w:val="28"/>
          <w:lang w:val="uk-UA"/>
        </w:rPr>
      </w:pPr>
      <w:r w:rsidRPr="00B640C4">
        <w:rPr>
          <w:rFonts w:ascii="Times New Roman" w:hAnsi="Times New Roman" w:cs="Times New Roman"/>
          <w:sz w:val="28"/>
        </w:rPr>
        <w:t>Для проведення лекційних</w:t>
      </w:r>
      <w:r>
        <w:rPr>
          <w:rFonts w:ascii="Times New Roman" w:hAnsi="Times New Roman" w:cs="Times New Roman"/>
          <w:sz w:val="28"/>
          <w:lang w:val="uk-UA"/>
        </w:rPr>
        <w:t xml:space="preserve"> і практичних</w:t>
      </w:r>
      <w:r w:rsidRPr="00B640C4">
        <w:rPr>
          <w:rFonts w:ascii="Times New Roman" w:hAnsi="Times New Roman" w:cs="Times New Roman"/>
          <w:sz w:val="28"/>
        </w:rPr>
        <w:t xml:space="preserve"> занять</w:t>
      </w:r>
      <w:r>
        <w:rPr>
          <w:rFonts w:ascii="Times New Roman" w:hAnsi="Times New Roman" w:cs="Times New Roman"/>
          <w:sz w:val="28"/>
          <w:lang w:val="uk-UA"/>
        </w:rPr>
        <w:t>, а також контролю за самостійною та індивідуальною навчально-дослідною роботою</w:t>
      </w:r>
      <w:r w:rsidRPr="00DE30BB">
        <w:rPr>
          <w:rFonts w:ascii="Times New Roman" w:hAnsi="Times New Roman" w:cs="Times New Roman"/>
          <w:sz w:val="28"/>
          <w:lang w:val="uk-UA"/>
        </w:rPr>
        <w:t xml:space="preserve"> використовуються мультимедійна лекційна аудиторія, мультимедійни</w:t>
      </w:r>
      <w:r>
        <w:rPr>
          <w:rFonts w:ascii="Times New Roman" w:hAnsi="Times New Roman" w:cs="Times New Roman"/>
          <w:sz w:val="28"/>
          <w:lang w:val="uk-UA"/>
        </w:rPr>
        <w:t>й проєктор, екран для проектора,</w:t>
      </w:r>
      <w:r w:rsidRPr="00DE30BB">
        <w:rPr>
          <w:rFonts w:ascii="Times New Roman" w:hAnsi="Times New Roman" w:cs="Times New Roman"/>
          <w:sz w:val="28"/>
          <w:lang w:val="uk-UA"/>
        </w:rPr>
        <w:t xml:space="preserve"> ноутбук або персональний комп’ютер, мережа Інтернет, модульне обʼєктно-орієнтоване динамічне середовище </w:t>
      </w:r>
      <w:r w:rsidRPr="00B640C4">
        <w:rPr>
          <w:rFonts w:ascii="Times New Roman" w:hAnsi="Times New Roman" w:cs="Times New Roman"/>
          <w:sz w:val="28"/>
        </w:rPr>
        <w:t>MOODLE</w:t>
      </w:r>
      <w:r w:rsidRPr="00DE30BB">
        <w:rPr>
          <w:rFonts w:ascii="Times New Roman" w:hAnsi="Times New Roman" w:cs="Times New Roman"/>
          <w:sz w:val="28"/>
          <w:lang w:val="uk-UA"/>
        </w:rPr>
        <w:t xml:space="preserve">, конференції у </w:t>
      </w:r>
      <w:r w:rsidRPr="00B640C4">
        <w:rPr>
          <w:rFonts w:ascii="Times New Roman" w:hAnsi="Times New Roman" w:cs="Times New Roman"/>
          <w:sz w:val="28"/>
        </w:rPr>
        <w:t>Google</w:t>
      </w:r>
      <w:r w:rsidRPr="00DE30BB">
        <w:rPr>
          <w:rFonts w:ascii="Times New Roman" w:hAnsi="Times New Roman" w:cs="Times New Roman"/>
          <w:sz w:val="28"/>
          <w:lang w:val="uk-UA"/>
        </w:rPr>
        <w:t xml:space="preserve"> </w:t>
      </w:r>
      <w:r w:rsidRPr="00B640C4">
        <w:rPr>
          <w:rFonts w:ascii="Times New Roman" w:hAnsi="Times New Roman" w:cs="Times New Roman"/>
          <w:sz w:val="28"/>
        </w:rPr>
        <w:t>Meet</w:t>
      </w:r>
      <w:r w:rsidRPr="00DE30BB">
        <w:rPr>
          <w:rFonts w:ascii="Times New Roman" w:hAnsi="Times New Roman" w:cs="Times New Roman"/>
          <w:sz w:val="28"/>
          <w:lang w:val="uk-UA"/>
        </w:rPr>
        <w:t>.</w:t>
      </w:r>
      <w:r w:rsidR="007C3467">
        <w:rPr>
          <w:rFonts w:ascii="Times New Roman" w:hAnsi="Times New Roman" w:cs="Times New Roman"/>
          <w:sz w:val="28"/>
          <w:lang w:val="uk-UA"/>
        </w:rPr>
        <w:t xml:space="preserve"> Викладач забезпечую студентів </w:t>
      </w:r>
      <w:r w:rsidR="00E04A01">
        <w:rPr>
          <w:rFonts w:ascii="Times New Roman" w:hAnsi="Times New Roman" w:cs="Times New Roman"/>
          <w:sz w:val="28"/>
          <w:lang w:val="uk-UA"/>
        </w:rPr>
        <w:t>окремими предметами історико-культурної спадщини, що оцінюються і проходять експертизу на практичних заняттях.</w:t>
      </w:r>
      <w:r w:rsidR="007C3467">
        <w:rPr>
          <w:rFonts w:ascii="Times New Roman" w:hAnsi="Times New Roman" w:cs="Times New Roman"/>
          <w:sz w:val="28"/>
          <w:lang w:val="uk-UA"/>
        </w:rPr>
        <w:t xml:space="preserve"> </w:t>
      </w:r>
    </w:p>
    <w:p w:rsidR="00E22D3D" w:rsidRDefault="00E22D3D" w:rsidP="00E22D3D">
      <w:pPr>
        <w:autoSpaceDE w:val="0"/>
        <w:autoSpaceDN w:val="0"/>
        <w:adjustRightInd w:val="0"/>
        <w:spacing w:after="0" w:line="240" w:lineRule="auto"/>
        <w:ind w:firstLine="567"/>
        <w:rPr>
          <w:rFonts w:ascii="Times New Roman" w:eastAsia="Times New Roman" w:hAnsi="Times New Roman" w:cs="Times New Roman"/>
          <w:b/>
          <w:i/>
          <w:sz w:val="28"/>
          <w:szCs w:val="28"/>
          <w:lang w:val="uk-UA"/>
        </w:rPr>
      </w:pPr>
    </w:p>
    <w:p w:rsidR="004F5F78" w:rsidRDefault="004F5F78" w:rsidP="00E22D3D">
      <w:pPr>
        <w:autoSpaceDE w:val="0"/>
        <w:autoSpaceDN w:val="0"/>
        <w:adjustRightInd w:val="0"/>
        <w:spacing w:after="0" w:line="240" w:lineRule="auto"/>
        <w:ind w:firstLine="567"/>
        <w:rPr>
          <w:rFonts w:ascii="Times New Roman" w:hAnsi="Times New Roman" w:cs="Times New Roman"/>
          <w:b/>
          <w:bCs/>
          <w:i/>
          <w:iCs/>
          <w:sz w:val="28"/>
          <w:szCs w:val="28"/>
          <w:lang w:val="uk-UA"/>
        </w:rPr>
      </w:pPr>
      <w:r w:rsidRPr="00C8721D">
        <w:rPr>
          <w:rFonts w:ascii="Times New Roman" w:hAnsi="Times New Roman" w:cs="Times New Roman"/>
          <w:bCs/>
          <w:iCs/>
          <w:sz w:val="28"/>
          <w:szCs w:val="28"/>
        </w:rPr>
        <w:t>1</w:t>
      </w:r>
      <w:r>
        <w:rPr>
          <w:rFonts w:ascii="Times New Roman" w:hAnsi="Times New Roman" w:cs="Times New Roman"/>
          <w:bCs/>
          <w:iCs/>
          <w:sz w:val="28"/>
          <w:szCs w:val="28"/>
          <w:lang w:val="uk-UA"/>
        </w:rPr>
        <w:t>4</w:t>
      </w:r>
      <w:r w:rsidRPr="00C8721D">
        <w:rPr>
          <w:rFonts w:ascii="Times New Roman" w:hAnsi="Times New Roman" w:cs="Times New Roman"/>
          <w:bCs/>
          <w:iCs/>
          <w:sz w:val="28"/>
          <w:szCs w:val="28"/>
        </w:rPr>
        <w:t xml:space="preserve">. </w:t>
      </w:r>
      <w:r w:rsidRPr="00136221">
        <w:rPr>
          <w:rFonts w:ascii="Times New Roman" w:hAnsi="Times New Roman" w:cs="Times New Roman"/>
          <w:b/>
          <w:bCs/>
          <w:iCs/>
          <w:sz w:val="28"/>
          <w:szCs w:val="28"/>
        </w:rPr>
        <w:t>Рекомендована література</w:t>
      </w:r>
      <w:r w:rsidRPr="001F5703">
        <w:rPr>
          <w:rFonts w:ascii="Times New Roman" w:hAnsi="Times New Roman" w:cs="Times New Roman"/>
          <w:b/>
          <w:bCs/>
          <w:i/>
          <w:iCs/>
          <w:sz w:val="28"/>
          <w:szCs w:val="28"/>
          <w:lang w:val="uk-UA"/>
        </w:rPr>
        <w:t xml:space="preserve"> </w:t>
      </w:r>
    </w:p>
    <w:p w:rsidR="00E22D3D" w:rsidRDefault="00E22D3D" w:rsidP="00ED220C">
      <w:pPr>
        <w:autoSpaceDE w:val="0"/>
        <w:autoSpaceDN w:val="0"/>
        <w:adjustRightInd w:val="0"/>
        <w:spacing w:after="0" w:line="240" w:lineRule="auto"/>
        <w:ind w:firstLine="567"/>
        <w:jc w:val="center"/>
        <w:rPr>
          <w:rFonts w:ascii="Times New Roman" w:hAnsi="Times New Roman" w:cs="Times New Roman"/>
          <w:b/>
          <w:bCs/>
          <w:i/>
          <w:iCs/>
          <w:sz w:val="28"/>
          <w:szCs w:val="28"/>
          <w:lang w:val="uk-UA"/>
        </w:rPr>
      </w:pPr>
    </w:p>
    <w:p w:rsidR="00C8721D" w:rsidRPr="001F5703" w:rsidRDefault="00C8721D" w:rsidP="00ED220C">
      <w:pPr>
        <w:autoSpaceDE w:val="0"/>
        <w:autoSpaceDN w:val="0"/>
        <w:adjustRightInd w:val="0"/>
        <w:spacing w:after="0" w:line="240" w:lineRule="auto"/>
        <w:ind w:firstLine="567"/>
        <w:jc w:val="center"/>
        <w:rPr>
          <w:rFonts w:ascii="Times New Roman" w:hAnsi="Times New Roman" w:cs="Times New Roman"/>
          <w:b/>
          <w:bCs/>
          <w:i/>
          <w:iCs/>
          <w:sz w:val="28"/>
          <w:szCs w:val="28"/>
          <w:lang w:val="uk-UA"/>
        </w:rPr>
      </w:pPr>
      <w:r w:rsidRPr="001F5703">
        <w:rPr>
          <w:rFonts w:ascii="Times New Roman" w:hAnsi="Times New Roman" w:cs="Times New Roman"/>
          <w:b/>
          <w:bCs/>
          <w:i/>
          <w:iCs/>
          <w:sz w:val="28"/>
          <w:szCs w:val="28"/>
          <w:lang w:val="uk-UA"/>
        </w:rPr>
        <w:t>Основна</w:t>
      </w:r>
    </w:p>
    <w:p w:rsidR="00015105" w:rsidRDefault="00015105" w:rsidP="00F01F5E">
      <w:pPr>
        <w:pStyle w:val="aa"/>
        <w:numPr>
          <w:ilvl w:val="0"/>
          <w:numId w:val="4"/>
        </w:numPr>
        <w:shd w:val="clear" w:color="auto" w:fill="FFFFFF"/>
        <w:spacing w:after="0" w:line="240" w:lineRule="auto"/>
        <w:jc w:val="both"/>
        <w:rPr>
          <w:rFonts w:ascii="Times New Roman" w:hAnsi="Times New Roman" w:cs="Times New Roman"/>
          <w:sz w:val="28"/>
          <w:szCs w:val="28"/>
        </w:rPr>
      </w:pPr>
      <w:r w:rsidRPr="000804D1">
        <w:rPr>
          <w:rFonts w:ascii="Times New Roman" w:hAnsi="Times New Roman" w:cs="Times New Roman"/>
          <w:sz w:val="28"/>
          <w:szCs w:val="28"/>
        </w:rPr>
        <w:t>Закон України Про музеї та музейну справу // Відомості Верховної Ради України. 1995. № 25.</w:t>
      </w:r>
      <w:r w:rsidR="00F01F5E" w:rsidRPr="00F01F5E">
        <w:t xml:space="preserve"> </w:t>
      </w:r>
      <w:r w:rsidR="00F01F5E" w:rsidRPr="00F01F5E">
        <w:rPr>
          <w:rFonts w:ascii="Times New Roman" w:hAnsi="Times New Roman" w:cs="Times New Roman"/>
          <w:sz w:val="28"/>
          <w:szCs w:val="28"/>
        </w:rPr>
        <w:t xml:space="preserve">URL : </w:t>
      </w:r>
      <w:hyperlink r:id="rId12" w:history="1">
        <w:r w:rsidR="00F01F5E" w:rsidRPr="0088325E">
          <w:rPr>
            <w:rStyle w:val="a5"/>
            <w:rFonts w:ascii="Times New Roman" w:hAnsi="Times New Roman" w:cs="Times New Roman"/>
            <w:sz w:val="28"/>
            <w:szCs w:val="28"/>
          </w:rPr>
          <w:t>https://zakon.rada.gov.ua/go/249/95-%D0%B2%D1%80</w:t>
        </w:r>
      </w:hyperlink>
    </w:p>
    <w:p w:rsidR="00015105" w:rsidRDefault="00015105" w:rsidP="00AE51CE">
      <w:pPr>
        <w:pStyle w:val="aa"/>
        <w:numPr>
          <w:ilvl w:val="0"/>
          <w:numId w:val="4"/>
        </w:numPr>
        <w:shd w:val="clear" w:color="auto" w:fill="FFFFFF"/>
        <w:spacing w:after="0" w:line="240" w:lineRule="auto"/>
        <w:jc w:val="both"/>
        <w:rPr>
          <w:rFonts w:ascii="Times New Roman" w:hAnsi="Times New Roman" w:cs="Times New Roman"/>
          <w:sz w:val="28"/>
          <w:szCs w:val="28"/>
        </w:rPr>
      </w:pPr>
      <w:r w:rsidRPr="000804D1">
        <w:rPr>
          <w:rFonts w:ascii="Times New Roman" w:hAnsi="Times New Roman" w:cs="Times New Roman"/>
          <w:sz w:val="28"/>
          <w:szCs w:val="28"/>
        </w:rPr>
        <w:t>Закон України Про охорону культурної спадщини // Відомості Вер-ховної Ради України. 2000. № 39.</w:t>
      </w:r>
      <w:r w:rsidR="00AE51CE" w:rsidRPr="00AE51CE">
        <w:t xml:space="preserve"> </w:t>
      </w:r>
      <w:r w:rsidR="00AE51CE" w:rsidRPr="00AE51CE">
        <w:rPr>
          <w:rFonts w:ascii="Times New Roman" w:hAnsi="Times New Roman" w:cs="Times New Roman"/>
          <w:sz w:val="28"/>
          <w:szCs w:val="28"/>
        </w:rPr>
        <w:t>URL :</w:t>
      </w:r>
      <w:r w:rsidR="00AE51CE" w:rsidRPr="00AE51CE">
        <w:t xml:space="preserve"> </w:t>
      </w:r>
      <w:hyperlink r:id="rId13" w:history="1">
        <w:r w:rsidR="00AE51CE" w:rsidRPr="0088325E">
          <w:rPr>
            <w:rStyle w:val="a5"/>
            <w:rFonts w:ascii="Times New Roman" w:hAnsi="Times New Roman" w:cs="Times New Roman"/>
            <w:sz w:val="28"/>
            <w:szCs w:val="28"/>
          </w:rPr>
          <w:t>https://zakon.rada.gov.ua/go/1805-14</w:t>
        </w:r>
      </w:hyperlink>
    </w:p>
    <w:p w:rsidR="006F155E" w:rsidRDefault="006F155E" w:rsidP="00A73C26">
      <w:pPr>
        <w:pStyle w:val="aa"/>
        <w:numPr>
          <w:ilvl w:val="0"/>
          <w:numId w:val="4"/>
        </w:numPr>
        <w:shd w:val="clear" w:color="auto" w:fill="FFFFFF"/>
        <w:spacing w:after="0" w:line="240" w:lineRule="auto"/>
        <w:jc w:val="both"/>
        <w:rPr>
          <w:rFonts w:ascii="Times New Roman" w:hAnsi="Times New Roman" w:cs="Times New Roman"/>
          <w:sz w:val="28"/>
          <w:szCs w:val="28"/>
        </w:rPr>
      </w:pPr>
      <w:r w:rsidRPr="006F155E">
        <w:rPr>
          <w:rFonts w:ascii="Times New Roman" w:hAnsi="Times New Roman" w:cs="Times New Roman"/>
          <w:sz w:val="28"/>
          <w:szCs w:val="28"/>
          <w:lang w:val="ru-RU"/>
        </w:rPr>
        <w:t>Акуленко В. І. Міжнародне право охорони культурних цінностей та його імплементація у внутрішньому праві України: Монографі</w:t>
      </w:r>
      <w:r>
        <w:rPr>
          <w:rFonts w:ascii="Times New Roman" w:hAnsi="Times New Roman" w:cs="Times New Roman"/>
          <w:sz w:val="28"/>
          <w:szCs w:val="28"/>
          <w:lang w:val="ru-RU"/>
        </w:rPr>
        <w:t>я. Київ, «Юстініан», 2013. 616</w:t>
      </w:r>
      <w:r w:rsidR="00CE15BF">
        <w:rPr>
          <w:rFonts w:ascii="Times New Roman" w:hAnsi="Times New Roman" w:cs="Times New Roman"/>
          <w:sz w:val="28"/>
          <w:szCs w:val="28"/>
          <w:lang w:val="ru-RU"/>
        </w:rPr>
        <w:t xml:space="preserve"> с</w:t>
      </w:r>
      <w:r w:rsidRPr="006F155E">
        <w:rPr>
          <w:rFonts w:ascii="Times New Roman" w:hAnsi="Times New Roman" w:cs="Times New Roman"/>
          <w:sz w:val="28"/>
          <w:szCs w:val="28"/>
          <w:lang w:val="ru-RU"/>
        </w:rPr>
        <w:t>.</w:t>
      </w:r>
    </w:p>
    <w:p w:rsidR="00023DA1" w:rsidRDefault="00AC2675" w:rsidP="00A73C26">
      <w:pPr>
        <w:pStyle w:val="aa"/>
        <w:numPr>
          <w:ilvl w:val="0"/>
          <w:numId w:val="4"/>
        </w:numPr>
        <w:shd w:val="clear" w:color="auto" w:fill="FFFFFF"/>
        <w:spacing w:after="0" w:line="240" w:lineRule="auto"/>
        <w:jc w:val="both"/>
        <w:rPr>
          <w:rFonts w:ascii="Times New Roman" w:hAnsi="Times New Roman" w:cs="Times New Roman"/>
          <w:sz w:val="28"/>
          <w:szCs w:val="28"/>
        </w:rPr>
      </w:pPr>
      <w:r w:rsidRPr="00023DA1">
        <w:rPr>
          <w:rFonts w:ascii="Times New Roman" w:hAnsi="Times New Roman" w:cs="Times New Roman"/>
          <w:sz w:val="28"/>
          <w:szCs w:val="28"/>
        </w:rPr>
        <w:t xml:space="preserve">Артюх Т.М. Діагностика та експертиза </w:t>
      </w:r>
      <w:r w:rsidR="00023DA1" w:rsidRPr="00023DA1">
        <w:rPr>
          <w:rFonts w:ascii="Times New Roman" w:hAnsi="Times New Roman" w:cs="Times New Roman"/>
          <w:sz w:val="28"/>
          <w:szCs w:val="28"/>
        </w:rPr>
        <w:t>коштовностей: підручник. К.: «Альтерпрес», 2002. 458</w:t>
      </w:r>
      <w:r w:rsidR="00CE15BF">
        <w:rPr>
          <w:rFonts w:ascii="Times New Roman" w:hAnsi="Times New Roman" w:cs="Times New Roman"/>
          <w:sz w:val="28"/>
          <w:szCs w:val="28"/>
        </w:rPr>
        <w:t xml:space="preserve"> с</w:t>
      </w:r>
      <w:r w:rsidRPr="00023DA1">
        <w:rPr>
          <w:rFonts w:ascii="Times New Roman" w:hAnsi="Times New Roman" w:cs="Times New Roman"/>
          <w:sz w:val="28"/>
          <w:szCs w:val="28"/>
        </w:rPr>
        <w:t xml:space="preserve">. </w:t>
      </w:r>
    </w:p>
    <w:p w:rsidR="00AC2675" w:rsidRPr="00AC2675" w:rsidRDefault="00AC2675" w:rsidP="00AC2675">
      <w:pPr>
        <w:pStyle w:val="aa"/>
        <w:numPr>
          <w:ilvl w:val="0"/>
          <w:numId w:val="4"/>
        </w:numPr>
        <w:shd w:val="clear" w:color="auto" w:fill="FFFFFF"/>
        <w:spacing w:after="0" w:line="240" w:lineRule="auto"/>
        <w:jc w:val="both"/>
        <w:rPr>
          <w:rFonts w:ascii="Times New Roman" w:hAnsi="Times New Roman" w:cs="Times New Roman"/>
          <w:sz w:val="28"/>
          <w:szCs w:val="28"/>
        </w:rPr>
      </w:pPr>
      <w:r w:rsidRPr="00AC2675">
        <w:rPr>
          <w:rFonts w:ascii="Times New Roman" w:hAnsi="Times New Roman" w:cs="Times New Roman"/>
          <w:sz w:val="28"/>
          <w:szCs w:val="28"/>
        </w:rPr>
        <w:t xml:space="preserve">Атрибуція як наукова галузь та комплекс досліджень. Методичні рекомендації до вивчення теми для студентів ІІІ курсу (Спеціальність </w:t>
      </w:r>
      <w:r w:rsidRPr="00AC2675">
        <w:rPr>
          <w:rFonts w:ascii="Times New Roman" w:hAnsi="Times New Roman" w:cs="Times New Roman"/>
          <w:sz w:val="28"/>
          <w:szCs w:val="28"/>
        </w:rPr>
        <w:lastRenderedPageBreak/>
        <w:t xml:space="preserve">6.020 103 «Музейна справа та охорона пам’яток історії та культури») та V І курсу (спеціальність 027 Музеєзнавство, пам’яткознавство) факультету історії, політології та національної безпеки </w:t>
      </w:r>
      <w:r w:rsidR="00CE15BF">
        <w:rPr>
          <w:rFonts w:ascii="Times New Roman" w:hAnsi="Times New Roman" w:cs="Times New Roman"/>
          <w:sz w:val="28"/>
          <w:szCs w:val="28"/>
        </w:rPr>
        <w:t>/ Укладач Дмитренко А. А. Луцьк</w:t>
      </w:r>
      <w:r w:rsidRPr="00AC2675">
        <w:rPr>
          <w:rFonts w:ascii="Times New Roman" w:hAnsi="Times New Roman" w:cs="Times New Roman"/>
          <w:sz w:val="28"/>
          <w:szCs w:val="28"/>
        </w:rPr>
        <w:t>: Терен, 2018. 48</w:t>
      </w:r>
      <w:r w:rsidR="00CE15BF">
        <w:rPr>
          <w:rFonts w:ascii="Times New Roman" w:hAnsi="Times New Roman" w:cs="Times New Roman"/>
          <w:sz w:val="28"/>
          <w:szCs w:val="28"/>
        </w:rPr>
        <w:t xml:space="preserve"> с</w:t>
      </w:r>
      <w:r w:rsidRPr="00AC2675">
        <w:rPr>
          <w:rFonts w:ascii="Times New Roman" w:hAnsi="Times New Roman" w:cs="Times New Roman"/>
          <w:sz w:val="28"/>
          <w:szCs w:val="28"/>
        </w:rPr>
        <w:t>.</w:t>
      </w:r>
    </w:p>
    <w:p w:rsidR="00AC2675" w:rsidRDefault="00AC2675" w:rsidP="00AC2675">
      <w:pPr>
        <w:pStyle w:val="aa"/>
        <w:numPr>
          <w:ilvl w:val="0"/>
          <w:numId w:val="4"/>
        </w:numPr>
        <w:shd w:val="clear" w:color="auto" w:fill="FFFFFF"/>
        <w:spacing w:after="0" w:line="240" w:lineRule="auto"/>
        <w:jc w:val="both"/>
        <w:rPr>
          <w:rFonts w:ascii="Times New Roman" w:hAnsi="Times New Roman" w:cs="Times New Roman"/>
          <w:sz w:val="28"/>
          <w:szCs w:val="28"/>
        </w:rPr>
      </w:pPr>
      <w:r w:rsidRPr="00AC2675">
        <w:rPr>
          <w:rFonts w:ascii="Times New Roman" w:hAnsi="Times New Roman" w:cs="Times New Roman"/>
          <w:sz w:val="28"/>
          <w:szCs w:val="28"/>
        </w:rPr>
        <w:t xml:space="preserve">Калашникова О. Л. Основи мистецтвознавчої експертизи та вартісної оцінки </w:t>
      </w:r>
      <w:r w:rsidR="005854A3">
        <w:rPr>
          <w:rFonts w:ascii="Times New Roman" w:hAnsi="Times New Roman" w:cs="Times New Roman"/>
          <w:sz w:val="28"/>
          <w:szCs w:val="28"/>
        </w:rPr>
        <w:t>культурних цінностей: Підручник</w:t>
      </w:r>
      <w:r w:rsidRPr="00AC2675">
        <w:rPr>
          <w:rFonts w:ascii="Times New Roman" w:hAnsi="Times New Roman" w:cs="Times New Roman"/>
          <w:sz w:val="28"/>
          <w:szCs w:val="28"/>
        </w:rPr>
        <w:t>. К</w:t>
      </w:r>
      <w:r w:rsidR="00CE15BF">
        <w:rPr>
          <w:rFonts w:ascii="Times New Roman" w:hAnsi="Times New Roman" w:cs="Times New Roman"/>
          <w:sz w:val="28"/>
          <w:szCs w:val="28"/>
        </w:rPr>
        <w:t>иїв</w:t>
      </w:r>
      <w:r w:rsidRPr="00AC2675">
        <w:rPr>
          <w:rFonts w:ascii="Times New Roman" w:hAnsi="Times New Roman" w:cs="Times New Roman"/>
          <w:sz w:val="28"/>
          <w:szCs w:val="28"/>
        </w:rPr>
        <w:t>: Знання, 2006. 4</w:t>
      </w:r>
      <w:r w:rsidR="00964D45">
        <w:rPr>
          <w:rFonts w:ascii="Times New Roman" w:hAnsi="Times New Roman" w:cs="Times New Roman"/>
          <w:sz w:val="28"/>
          <w:szCs w:val="28"/>
        </w:rPr>
        <w:t>80</w:t>
      </w:r>
      <w:r w:rsidRPr="00AC2675">
        <w:rPr>
          <w:rFonts w:ascii="Times New Roman" w:hAnsi="Times New Roman" w:cs="Times New Roman"/>
          <w:sz w:val="28"/>
          <w:szCs w:val="28"/>
        </w:rPr>
        <w:t>.</w:t>
      </w:r>
    </w:p>
    <w:p w:rsidR="004A00A5" w:rsidRDefault="004A00A5" w:rsidP="004A00A5">
      <w:pPr>
        <w:pStyle w:val="aa"/>
        <w:numPr>
          <w:ilvl w:val="0"/>
          <w:numId w:val="4"/>
        </w:numPr>
        <w:shd w:val="clear" w:color="auto" w:fill="FFFFFF"/>
        <w:spacing w:after="0" w:line="240" w:lineRule="auto"/>
        <w:jc w:val="both"/>
        <w:rPr>
          <w:rFonts w:ascii="Times New Roman" w:hAnsi="Times New Roman" w:cs="Times New Roman"/>
          <w:sz w:val="28"/>
          <w:szCs w:val="28"/>
        </w:rPr>
      </w:pPr>
      <w:r w:rsidRPr="004A00A5">
        <w:rPr>
          <w:rFonts w:ascii="Times New Roman" w:hAnsi="Times New Roman" w:cs="Times New Roman"/>
          <w:sz w:val="28"/>
          <w:szCs w:val="28"/>
        </w:rPr>
        <w:t>Калашникова О. Л. Ідентифікація та вартісна оцінка культурних цінностей: Навчальний посібник. К.: Вища освіта, 2006. 287.</w:t>
      </w:r>
      <w:r>
        <w:rPr>
          <w:rFonts w:ascii="Times New Roman" w:hAnsi="Times New Roman" w:cs="Times New Roman"/>
          <w:sz w:val="28"/>
          <w:szCs w:val="28"/>
          <w:lang w:val="en-US"/>
        </w:rPr>
        <w:t xml:space="preserve"> </w:t>
      </w:r>
    </w:p>
    <w:p w:rsidR="00AC2675" w:rsidRDefault="00AC2675" w:rsidP="00AC2675">
      <w:pPr>
        <w:pStyle w:val="aa"/>
        <w:numPr>
          <w:ilvl w:val="0"/>
          <w:numId w:val="4"/>
        </w:numPr>
        <w:shd w:val="clear" w:color="auto" w:fill="FFFFFF"/>
        <w:spacing w:after="0" w:line="240" w:lineRule="auto"/>
        <w:jc w:val="both"/>
        <w:rPr>
          <w:rFonts w:ascii="Times New Roman" w:hAnsi="Times New Roman" w:cs="Times New Roman"/>
          <w:sz w:val="28"/>
          <w:szCs w:val="28"/>
        </w:rPr>
      </w:pPr>
      <w:r w:rsidRPr="00AC2675">
        <w:rPr>
          <w:rFonts w:ascii="Times New Roman" w:hAnsi="Times New Roman" w:cs="Times New Roman"/>
          <w:sz w:val="28"/>
          <w:szCs w:val="28"/>
        </w:rPr>
        <w:t>Класифікація і визначення прогнозної вартості культурних цінностей / За ред. В. В. Індутного. К</w:t>
      </w:r>
      <w:r w:rsidR="00CE15BF">
        <w:rPr>
          <w:rFonts w:ascii="Times New Roman" w:hAnsi="Times New Roman" w:cs="Times New Roman"/>
          <w:sz w:val="28"/>
          <w:szCs w:val="28"/>
        </w:rPr>
        <w:t>иїв</w:t>
      </w:r>
      <w:r w:rsidRPr="00AC2675">
        <w:rPr>
          <w:rFonts w:ascii="Times New Roman" w:hAnsi="Times New Roman" w:cs="Times New Roman"/>
          <w:sz w:val="28"/>
          <w:szCs w:val="28"/>
        </w:rPr>
        <w:t>, 2003.</w:t>
      </w:r>
    </w:p>
    <w:p w:rsidR="0057778D" w:rsidRDefault="0057778D" w:rsidP="00AC2675">
      <w:pPr>
        <w:pStyle w:val="aa"/>
        <w:numPr>
          <w:ilvl w:val="0"/>
          <w:numId w:val="4"/>
        </w:numPr>
        <w:shd w:val="clear" w:color="auto" w:fill="FFFFFF"/>
        <w:spacing w:after="0" w:line="240" w:lineRule="auto"/>
        <w:jc w:val="both"/>
        <w:rPr>
          <w:rFonts w:ascii="Times New Roman" w:hAnsi="Times New Roman" w:cs="Times New Roman"/>
          <w:sz w:val="28"/>
          <w:szCs w:val="28"/>
        </w:rPr>
      </w:pPr>
      <w:r w:rsidRPr="00A73C26">
        <w:rPr>
          <w:rFonts w:ascii="Times New Roman" w:hAnsi="Times New Roman" w:cs="Times New Roman"/>
          <w:sz w:val="28"/>
          <w:szCs w:val="28"/>
        </w:rPr>
        <w:t xml:space="preserve">Індутний В.В., Чернявська Е.В., Шкляр С.М., Платонов С.М. та ін. </w:t>
      </w:r>
      <w:r w:rsidRPr="0057778D">
        <w:rPr>
          <w:rFonts w:ascii="Times New Roman" w:hAnsi="Times New Roman" w:cs="Times New Roman"/>
          <w:sz w:val="28"/>
          <w:szCs w:val="28"/>
          <w:lang w:val="ru-RU"/>
        </w:rPr>
        <w:t>Оцінка культурних цінностей. Київ: ТОВ «АЯКС ПРІНТ», 2006. 608 с.</w:t>
      </w:r>
    </w:p>
    <w:p w:rsidR="0057778D" w:rsidRPr="00AC2675" w:rsidRDefault="0057778D" w:rsidP="0057778D">
      <w:pPr>
        <w:pStyle w:val="aa"/>
        <w:numPr>
          <w:ilvl w:val="0"/>
          <w:numId w:val="4"/>
        </w:numPr>
        <w:shd w:val="clear" w:color="auto" w:fill="FFFFFF"/>
        <w:spacing w:after="0" w:line="240" w:lineRule="auto"/>
        <w:jc w:val="both"/>
        <w:rPr>
          <w:rFonts w:ascii="Times New Roman" w:hAnsi="Times New Roman" w:cs="Times New Roman"/>
          <w:sz w:val="28"/>
          <w:szCs w:val="28"/>
        </w:rPr>
      </w:pPr>
      <w:r w:rsidRPr="0057778D">
        <w:rPr>
          <w:rFonts w:ascii="Times New Roman" w:hAnsi="Times New Roman" w:cs="Times New Roman"/>
          <w:sz w:val="28"/>
          <w:szCs w:val="28"/>
        </w:rPr>
        <w:t>Індутний В.В. Оцінка культурних цінностей: Підручник. Київ: КНТЕУ, 2016. 880 с.</w:t>
      </w:r>
    </w:p>
    <w:p w:rsidR="000804D1" w:rsidRPr="000804D1" w:rsidRDefault="00015105" w:rsidP="000804D1">
      <w:pPr>
        <w:pStyle w:val="aa"/>
        <w:numPr>
          <w:ilvl w:val="0"/>
          <w:numId w:val="4"/>
        </w:numPr>
        <w:shd w:val="clear" w:color="auto" w:fill="FFFFFF"/>
        <w:spacing w:after="0" w:line="240" w:lineRule="auto"/>
        <w:jc w:val="both"/>
        <w:rPr>
          <w:rFonts w:ascii="Times New Roman" w:hAnsi="Times New Roman" w:cs="Times New Roman"/>
          <w:sz w:val="28"/>
          <w:szCs w:val="28"/>
        </w:rPr>
      </w:pPr>
      <w:r w:rsidRPr="00AC2675">
        <w:rPr>
          <w:rFonts w:ascii="Times New Roman" w:hAnsi="Times New Roman" w:cs="Times New Roman"/>
          <w:sz w:val="28"/>
          <w:szCs w:val="28"/>
        </w:rPr>
        <w:t>Кот С. Повернення і реституція культурних цінностей у політичному та культурному житті України (ХХ — поч. ХХІ ст.): монографія. Київ: Інститут історії України НАН України, 2020. 1020</w:t>
      </w:r>
      <w:r w:rsidR="00CE15BF">
        <w:rPr>
          <w:rFonts w:ascii="Times New Roman" w:hAnsi="Times New Roman" w:cs="Times New Roman"/>
          <w:sz w:val="28"/>
          <w:szCs w:val="28"/>
        </w:rPr>
        <w:t xml:space="preserve"> с</w:t>
      </w:r>
      <w:r w:rsidRPr="00AC2675">
        <w:rPr>
          <w:rFonts w:ascii="Times New Roman" w:hAnsi="Times New Roman" w:cs="Times New Roman"/>
          <w:sz w:val="28"/>
          <w:szCs w:val="28"/>
        </w:rPr>
        <w:t>.</w:t>
      </w:r>
    </w:p>
    <w:p w:rsidR="00E22D3D" w:rsidRDefault="00E22D3D" w:rsidP="00ED220C">
      <w:pPr>
        <w:autoSpaceDE w:val="0"/>
        <w:autoSpaceDN w:val="0"/>
        <w:adjustRightInd w:val="0"/>
        <w:spacing w:after="0" w:line="240" w:lineRule="auto"/>
        <w:ind w:firstLine="567"/>
        <w:jc w:val="center"/>
        <w:rPr>
          <w:rFonts w:ascii="Times New Roman" w:hAnsi="Times New Roman" w:cs="Times New Roman"/>
          <w:b/>
          <w:sz w:val="28"/>
          <w:szCs w:val="28"/>
          <w:lang w:val="uk-UA" w:eastAsia="ru-RU"/>
        </w:rPr>
      </w:pPr>
    </w:p>
    <w:p w:rsidR="009273B8" w:rsidRPr="001F5703" w:rsidRDefault="009273B8" w:rsidP="00ED220C">
      <w:pPr>
        <w:autoSpaceDE w:val="0"/>
        <w:autoSpaceDN w:val="0"/>
        <w:adjustRightInd w:val="0"/>
        <w:spacing w:after="0" w:line="240" w:lineRule="auto"/>
        <w:ind w:firstLine="567"/>
        <w:jc w:val="center"/>
        <w:rPr>
          <w:rFonts w:ascii="Times New Roman" w:hAnsi="Times New Roman" w:cs="Times New Roman"/>
          <w:b/>
          <w:sz w:val="28"/>
          <w:szCs w:val="28"/>
          <w:lang w:val="uk-UA" w:eastAsia="ru-RU"/>
        </w:rPr>
      </w:pPr>
      <w:r w:rsidRPr="001F5703">
        <w:rPr>
          <w:rFonts w:ascii="Times New Roman" w:hAnsi="Times New Roman" w:cs="Times New Roman"/>
          <w:b/>
          <w:sz w:val="28"/>
          <w:szCs w:val="28"/>
          <w:lang w:val="uk-UA" w:eastAsia="ru-RU"/>
        </w:rPr>
        <w:t>Додаткова</w:t>
      </w:r>
    </w:p>
    <w:p w:rsidR="00270FE4" w:rsidRPr="006F155E" w:rsidRDefault="00270FE4" w:rsidP="006F155E">
      <w:pPr>
        <w:pStyle w:val="aa"/>
        <w:numPr>
          <w:ilvl w:val="0"/>
          <w:numId w:val="10"/>
        </w:numPr>
        <w:shd w:val="clear" w:color="auto" w:fill="FFFFFF"/>
        <w:spacing w:after="0" w:line="240" w:lineRule="auto"/>
        <w:jc w:val="both"/>
        <w:rPr>
          <w:rFonts w:ascii="Times New Roman" w:hAnsi="Times New Roman" w:cs="Times New Roman"/>
          <w:sz w:val="28"/>
          <w:szCs w:val="28"/>
        </w:rPr>
      </w:pPr>
      <w:r w:rsidRPr="006F155E">
        <w:rPr>
          <w:rFonts w:ascii="Times New Roman" w:hAnsi="Times New Roman" w:cs="Times New Roman"/>
          <w:sz w:val="28"/>
          <w:szCs w:val="28"/>
        </w:rPr>
        <w:t>Дмитренко А.</w:t>
      </w:r>
      <w:r w:rsidR="00CE15BF">
        <w:rPr>
          <w:rFonts w:ascii="Times New Roman" w:hAnsi="Times New Roman" w:cs="Times New Roman"/>
          <w:sz w:val="28"/>
          <w:szCs w:val="28"/>
        </w:rPr>
        <w:t xml:space="preserve"> Музеї</w:t>
      </w:r>
      <w:r w:rsidRPr="006F155E">
        <w:rPr>
          <w:rFonts w:ascii="Times New Roman" w:hAnsi="Times New Roman" w:cs="Times New Roman"/>
          <w:sz w:val="28"/>
          <w:szCs w:val="28"/>
        </w:rPr>
        <w:t>: колекції, експозиції, атрибу</w:t>
      </w:r>
      <w:r w:rsidR="00CE15BF">
        <w:rPr>
          <w:rFonts w:ascii="Times New Roman" w:hAnsi="Times New Roman" w:cs="Times New Roman"/>
          <w:sz w:val="28"/>
          <w:szCs w:val="28"/>
        </w:rPr>
        <w:t>ція, музейники : збірник статей</w:t>
      </w:r>
      <w:r w:rsidRPr="006F155E">
        <w:rPr>
          <w:rFonts w:ascii="Times New Roman" w:hAnsi="Times New Roman" w:cs="Times New Roman"/>
          <w:sz w:val="28"/>
          <w:szCs w:val="28"/>
        </w:rPr>
        <w:t>: Наук.в</w:t>
      </w:r>
      <w:r>
        <w:rPr>
          <w:rFonts w:ascii="Times New Roman" w:hAnsi="Times New Roman" w:cs="Times New Roman"/>
          <w:sz w:val="28"/>
          <w:szCs w:val="28"/>
        </w:rPr>
        <w:t>ид. Луцьк : Терен, 2020. 348</w:t>
      </w:r>
      <w:r w:rsidR="00CE15BF">
        <w:rPr>
          <w:rFonts w:ascii="Times New Roman" w:hAnsi="Times New Roman" w:cs="Times New Roman"/>
          <w:sz w:val="28"/>
          <w:szCs w:val="28"/>
        </w:rPr>
        <w:t xml:space="preserve"> с</w:t>
      </w:r>
      <w:r>
        <w:rPr>
          <w:rFonts w:ascii="Times New Roman" w:hAnsi="Times New Roman" w:cs="Times New Roman"/>
          <w:sz w:val="28"/>
          <w:szCs w:val="28"/>
        </w:rPr>
        <w:t>.</w:t>
      </w:r>
    </w:p>
    <w:p w:rsidR="00270FE4" w:rsidRPr="006F155E" w:rsidRDefault="00270FE4" w:rsidP="006F155E">
      <w:pPr>
        <w:pStyle w:val="aa"/>
        <w:numPr>
          <w:ilvl w:val="0"/>
          <w:numId w:val="10"/>
        </w:numPr>
        <w:shd w:val="clear" w:color="auto" w:fill="FFFFFF"/>
        <w:spacing w:after="0" w:line="240" w:lineRule="auto"/>
        <w:jc w:val="both"/>
        <w:rPr>
          <w:rFonts w:ascii="Times New Roman" w:hAnsi="Times New Roman" w:cs="Times New Roman"/>
          <w:sz w:val="28"/>
          <w:szCs w:val="28"/>
        </w:rPr>
      </w:pPr>
      <w:r w:rsidRPr="006F155E">
        <w:rPr>
          <w:rFonts w:ascii="Times New Roman" w:hAnsi="Times New Roman" w:cs="Times New Roman"/>
          <w:sz w:val="28"/>
          <w:szCs w:val="28"/>
        </w:rPr>
        <w:t>Дмитренко А. Нормативно правова база атрибуції культурних цінностей. Гуманітарний простір науки : досвід і перспективи : Зб. матеріалів ХХІ міжнарод. наук. пр. інтернет конф. 2 липня 2019 р. Переяслав Хме</w:t>
      </w:r>
      <w:r w:rsidR="00CE15BF">
        <w:rPr>
          <w:rFonts w:ascii="Times New Roman" w:hAnsi="Times New Roman" w:cs="Times New Roman"/>
          <w:sz w:val="28"/>
          <w:szCs w:val="28"/>
        </w:rPr>
        <w:t>льницький, 2019. Вип. 23. С. 33-</w:t>
      </w:r>
      <w:r w:rsidRPr="006F155E">
        <w:rPr>
          <w:rFonts w:ascii="Times New Roman" w:hAnsi="Times New Roman" w:cs="Times New Roman"/>
          <w:sz w:val="28"/>
          <w:szCs w:val="28"/>
        </w:rPr>
        <w:t>38.</w:t>
      </w:r>
    </w:p>
    <w:p w:rsidR="00270FE4" w:rsidRPr="006F155E" w:rsidRDefault="00270FE4" w:rsidP="006F155E">
      <w:pPr>
        <w:pStyle w:val="aa"/>
        <w:numPr>
          <w:ilvl w:val="0"/>
          <w:numId w:val="10"/>
        </w:numPr>
        <w:shd w:val="clear" w:color="auto" w:fill="FFFFFF"/>
        <w:spacing w:after="0" w:line="240" w:lineRule="auto"/>
        <w:jc w:val="both"/>
        <w:rPr>
          <w:rFonts w:ascii="Times New Roman" w:hAnsi="Times New Roman" w:cs="Times New Roman"/>
          <w:sz w:val="28"/>
          <w:szCs w:val="28"/>
        </w:rPr>
      </w:pPr>
      <w:r w:rsidRPr="006F155E">
        <w:rPr>
          <w:rFonts w:ascii="Times New Roman" w:hAnsi="Times New Roman" w:cs="Times New Roman"/>
          <w:sz w:val="28"/>
          <w:szCs w:val="28"/>
        </w:rPr>
        <w:t>Друль М. Неруйнівні цифрові методи дослідження творів мистецтва у сучасному музейництві. Волинська ікона : дослідження та</w:t>
      </w:r>
      <w:r w:rsidR="00CE15BF">
        <w:rPr>
          <w:rFonts w:ascii="Times New Roman" w:hAnsi="Times New Roman" w:cs="Times New Roman"/>
          <w:sz w:val="28"/>
          <w:szCs w:val="28"/>
        </w:rPr>
        <w:t xml:space="preserve"> реставрація. Наук. зб. Вип. 25</w:t>
      </w:r>
      <w:r w:rsidRPr="006F155E">
        <w:rPr>
          <w:rFonts w:ascii="Times New Roman" w:hAnsi="Times New Roman" w:cs="Times New Roman"/>
          <w:sz w:val="28"/>
          <w:szCs w:val="28"/>
        </w:rPr>
        <w:t xml:space="preserve">: Матеріали XXV Міжнар. наук. конф., присв. 25 річчю Музею волинської ікони, м. Луцьк, 25 26 жовтня 2018 року / Упоряд. Т. Єлісєєва, Є. Ковальчук. Луцьк, 2018. </w:t>
      </w:r>
      <w:r w:rsidR="00CE15BF">
        <w:rPr>
          <w:rFonts w:ascii="Times New Roman" w:hAnsi="Times New Roman" w:cs="Times New Roman"/>
          <w:sz w:val="28"/>
          <w:szCs w:val="28"/>
        </w:rPr>
        <w:t xml:space="preserve">С. </w:t>
      </w:r>
      <w:r w:rsidRPr="006F155E">
        <w:rPr>
          <w:rFonts w:ascii="Times New Roman" w:hAnsi="Times New Roman" w:cs="Times New Roman"/>
          <w:sz w:val="28"/>
          <w:szCs w:val="28"/>
        </w:rPr>
        <w:t>191-193.</w:t>
      </w:r>
    </w:p>
    <w:p w:rsidR="00270FE4" w:rsidRPr="006F155E" w:rsidRDefault="00270FE4" w:rsidP="006F155E">
      <w:pPr>
        <w:pStyle w:val="aa"/>
        <w:numPr>
          <w:ilvl w:val="0"/>
          <w:numId w:val="10"/>
        </w:numPr>
        <w:shd w:val="clear" w:color="auto" w:fill="FFFFFF"/>
        <w:spacing w:after="0" w:line="240" w:lineRule="auto"/>
        <w:jc w:val="both"/>
        <w:rPr>
          <w:rFonts w:ascii="Times New Roman" w:hAnsi="Times New Roman" w:cs="Times New Roman"/>
          <w:sz w:val="28"/>
          <w:szCs w:val="28"/>
        </w:rPr>
      </w:pPr>
      <w:r w:rsidRPr="006F155E">
        <w:rPr>
          <w:rFonts w:ascii="Times New Roman" w:hAnsi="Times New Roman" w:cs="Times New Roman"/>
          <w:sz w:val="28"/>
          <w:szCs w:val="28"/>
        </w:rPr>
        <w:t>Експертиза культурних цінностей. Методичні рекомендації до вивчення теми для студентів ІІІ курсу (Спеціальність 6.020103 «Музейна справа та охорона пам’яток історії та культури») та V І курсу (спеціальність 027 Музеєзнавство, пам’яткознавство) факультету історії, політології та національної безпеки / Укладач Дмитренко А. А. Луцьк : Терен, 2018. 82</w:t>
      </w:r>
      <w:r w:rsidR="00CE15BF">
        <w:rPr>
          <w:rFonts w:ascii="Times New Roman" w:hAnsi="Times New Roman" w:cs="Times New Roman"/>
          <w:sz w:val="28"/>
          <w:szCs w:val="28"/>
        </w:rPr>
        <w:t xml:space="preserve"> с</w:t>
      </w:r>
      <w:r w:rsidRPr="006F155E">
        <w:rPr>
          <w:rFonts w:ascii="Times New Roman" w:hAnsi="Times New Roman" w:cs="Times New Roman"/>
          <w:sz w:val="28"/>
          <w:szCs w:val="28"/>
        </w:rPr>
        <w:t>.</w:t>
      </w:r>
    </w:p>
    <w:p w:rsidR="00270FE4" w:rsidRPr="006F155E" w:rsidRDefault="00270FE4" w:rsidP="006F155E">
      <w:pPr>
        <w:pStyle w:val="aa"/>
        <w:numPr>
          <w:ilvl w:val="0"/>
          <w:numId w:val="10"/>
        </w:numPr>
        <w:shd w:val="clear" w:color="auto" w:fill="FFFFFF"/>
        <w:spacing w:after="0" w:line="240" w:lineRule="auto"/>
        <w:jc w:val="both"/>
        <w:rPr>
          <w:rFonts w:ascii="Times New Roman" w:hAnsi="Times New Roman" w:cs="Times New Roman"/>
          <w:sz w:val="28"/>
          <w:szCs w:val="28"/>
        </w:rPr>
      </w:pPr>
      <w:r w:rsidRPr="006F155E">
        <w:rPr>
          <w:rFonts w:ascii="Times New Roman" w:hAnsi="Times New Roman" w:cs="Times New Roman"/>
          <w:sz w:val="28"/>
          <w:szCs w:val="28"/>
        </w:rPr>
        <w:t>Ємницька Т. О. Опис, аналіз й інтерпретація творів декоративно прикладного</w:t>
      </w:r>
      <w:r w:rsidR="00CE15BF">
        <w:rPr>
          <w:rFonts w:ascii="Times New Roman" w:hAnsi="Times New Roman" w:cs="Times New Roman"/>
          <w:sz w:val="28"/>
          <w:szCs w:val="28"/>
        </w:rPr>
        <w:t xml:space="preserve"> мистецтва. Мистецтво та освіта</w:t>
      </w:r>
      <w:r w:rsidRPr="006F155E">
        <w:rPr>
          <w:rFonts w:ascii="Times New Roman" w:hAnsi="Times New Roman" w:cs="Times New Roman"/>
          <w:sz w:val="28"/>
          <w:szCs w:val="28"/>
        </w:rPr>
        <w:t>. 2019. № 1. URL : https ://artedu.com.ua/index. php/adm/article/view/37.</w:t>
      </w:r>
    </w:p>
    <w:p w:rsidR="00270FE4" w:rsidRDefault="00270FE4" w:rsidP="00A73C26">
      <w:pPr>
        <w:pStyle w:val="aa"/>
        <w:numPr>
          <w:ilvl w:val="0"/>
          <w:numId w:val="10"/>
        </w:numPr>
        <w:shd w:val="clear" w:color="auto" w:fill="FFFFFF"/>
        <w:spacing w:after="0" w:line="240" w:lineRule="auto"/>
        <w:jc w:val="both"/>
        <w:rPr>
          <w:rFonts w:ascii="Times New Roman" w:hAnsi="Times New Roman" w:cs="Times New Roman"/>
          <w:sz w:val="28"/>
          <w:szCs w:val="28"/>
        </w:rPr>
      </w:pPr>
      <w:r w:rsidRPr="00270FE4">
        <w:rPr>
          <w:rFonts w:ascii="Times New Roman" w:hAnsi="Times New Roman" w:cs="Times New Roman"/>
          <w:sz w:val="28"/>
          <w:szCs w:val="28"/>
        </w:rPr>
        <w:t xml:space="preserve">Задорожнюк А.Б. Католицькі святині Кам’янця-Подільського та їх відображення на релігійних медалях кінця ХІХ – початку ХХ ст. Матеріали Всеукраїнської наукової історико-краєзнавчої конференції "Хмельниччина: історія та сучасність", присвяченої 85-річчю утворення Хмельницької області. Хмельницький, ФОП Стрихар А.М., 2022. </w:t>
      </w:r>
      <w:r w:rsidR="00CE15BF">
        <w:rPr>
          <w:rFonts w:ascii="Times New Roman" w:hAnsi="Times New Roman" w:cs="Times New Roman"/>
          <w:sz w:val="28"/>
          <w:szCs w:val="28"/>
        </w:rPr>
        <w:t xml:space="preserve">С. </w:t>
      </w:r>
      <w:r w:rsidRPr="00270FE4">
        <w:rPr>
          <w:rFonts w:ascii="Times New Roman" w:hAnsi="Times New Roman" w:cs="Times New Roman"/>
          <w:sz w:val="28"/>
          <w:szCs w:val="28"/>
        </w:rPr>
        <w:t>190-196.</w:t>
      </w:r>
    </w:p>
    <w:p w:rsidR="00270FE4" w:rsidRDefault="00270FE4" w:rsidP="00A73C26">
      <w:pPr>
        <w:pStyle w:val="aa"/>
        <w:numPr>
          <w:ilvl w:val="0"/>
          <w:numId w:val="10"/>
        </w:numPr>
        <w:shd w:val="clear" w:color="auto" w:fill="FFFFFF"/>
        <w:spacing w:after="0" w:line="240" w:lineRule="auto"/>
        <w:jc w:val="both"/>
        <w:rPr>
          <w:rFonts w:ascii="Times New Roman" w:hAnsi="Times New Roman" w:cs="Times New Roman"/>
          <w:sz w:val="28"/>
          <w:szCs w:val="28"/>
        </w:rPr>
      </w:pPr>
      <w:r w:rsidRPr="00E61F59">
        <w:rPr>
          <w:rFonts w:ascii="Times New Roman" w:hAnsi="Times New Roman" w:cs="Times New Roman"/>
          <w:sz w:val="28"/>
          <w:szCs w:val="28"/>
        </w:rPr>
        <w:lastRenderedPageBreak/>
        <w:t xml:space="preserve">Задорожнюк А.Б. Колекція кераміки із досліджень вірменського Миколаївського костелу у Кам’янці-Подільському. Всеукраїнська науково-практична конференція з міжнародною участю «Місце Барської кераміки у гончарній спадщині України», м. Бар, 12 вересня 2021 р. Харків, 2021. </w:t>
      </w:r>
      <w:r w:rsidR="00CE15BF">
        <w:rPr>
          <w:rFonts w:ascii="Times New Roman" w:hAnsi="Times New Roman" w:cs="Times New Roman"/>
          <w:sz w:val="28"/>
          <w:szCs w:val="28"/>
        </w:rPr>
        <w:t xml:space="preserve">С. </w:t>
      </w:r>
      <w:r w:rsidRPr="00E61F59">
        <w:rPr>
          <w:rFonts w:ascii="Times New Roman" w:hAnsi="Times New Roman" w:cs="Times New Roman"/>
          <w:sz w:val="28"/>
          <w:szCs w:val="28"/>
        </w:rPr>
        <w:t>156-163.</w:t>
      </w:r>
    </w:p>
    <w:p w:rsidR="00270FE4" w:rsidRPr="00270FE4" w:rsidRDefault="00270FE4" w:rsidP="00A73C26">
      <w:pPr>
        <w:pStyle w:val="aa"/>
        <w:numPr>
          <w:ilvl w:val="0"/>
          <w:numId w:val="10"/>
        </w:numPr>
        <w:shd w:val="clear" w:color="auto" w:fill="FFFFFF"/>
        <w:spacing w:after="0" w:line="240" w:lineRule="auto"/>
        <w:jc w:val="both"/>
        <w:rPr>
          <w:rFonts w:ascii="Times New Roman" w:hAnsi="Times New Roman" w:cs="Times New Roman"/>
          <w:sz w:val="28"/>
          <w:szCs w:val="28"/>
        </w:rPr>
      </w:pPr>
      <w:r w:rsidRPr="00270FE4">
        <w:rPr>
          <w:rFonts w:ascii="Times New Roman" w:hAnsi="Times New Roman" w:cs="Times New Roman"/>
          <w:sz w:val="28"/>
          <w:szCs w:val="28"/>
        </w:rPr>
        <w:t xml:space="preserve">Задорожнюк А.Б. Місце фальшивих денаріїв у господарстві населення Середнього Подністров’я ІІ–V ст. н. е. Український нумізматичний щорічник. Вип. 6. Кропивницький. Київ - Переяслав, 2022. </w:t>
      </w:r>
      <w:r w:rsidR="00CE15BF">
        <w:rPr>
          <w:rFonts w:ascii="Times New Roman" w:hAnsi="Times New Roman" w:cs="Times New Roman"/>
          <w:sz w:val="28"/>
          <w:szCs w:val="28"/>
        </w:rPr>
        <w:t xml:space="preserve">С. </w:t>
      </w:r>
      <w:r w:rsidRPr="00270FE4">
        <w:rPr>
          <w:rFonts w:ascii="Times New Roman" w:hAnsi="Times New Roman" w:cs="Times New Roman"/>
          <w:sz w:val="28"/>
          <w:szCs w:val="28"/>
        </w:rPr>
        <w:t>131-147.</w:t>
      </w:r>
    </w:p>
    <w:p w:rsidR="00270FE4" w:rsidRDefault="00270FE4" w:rsidP="00A73C26">
      <w:pPr>
        <w:pStyle w:val="aa"/>
        <w:numPr>
          <w:ilvl w:val="0"/>
          <w:numId w:val="10"/>
        </w:numPr>
        <w:shd w:val="clear" w:color="auto" w:fill="FFFFFF"/>
        <w:spacing w:after="0" w:line="240" w:lineRule="auto"/>
        <w:jc w:val="both"/>
        <w:rPr>
          <w:rFonts w:ascii="Times New Roman" w:hAnsi="Times New Roman" w:cs="Times New Roman"/>
          <w:sz w:val="28"/>
          <w:szCs w:val="28"/>
        </w:rPr>
      </w:pPr>
      <w:r w:rsidRPr="003D69FA">
        <w:rPr>
          <w:rFonts w:ascii="Times New Roman" w:hAnsi="Times New Roman" w:cs="Times New Roman"/>
          <w:sz w:val="28"/>
          <w:szCs w:val="28"/>
        </w:rPr>
        <w:t xml:space="preserve">Задорожнюк А.Б. Міхал Грейм – знаний нумізмат, знавець і дослідник подільських старожитностей. Поділля і подоляни в об’єктиві Міхала Грейма: матеріали круглого столу. Кам’янець-Подільський історико-архітектурний заповідник «Кам’янець»: ТОВ «Друкарня «Рута», 2019. </w:t>
      </w:r>
      <w:r w:rsidR="00CE15BF">
        <w:rPr>
          <w:rFonts w:ascii="Times New Roman" w:hAnsi="Times New Roman" w:cs="Times New Roman"/>
          <w:sz w:val="28"/>
          <w:szCs w:val="28"/>
        </w:rPr>
        <w:t xml:space="preserve">С. </w:t>
      </w:r>
      <w:r w:rsidRPr="003D69FA">
        <w:rPr>
          <w:rFonts w:ascii="Times New Roman" w:hAnsi="Times New Roman" w:cs="Times New Roman"/>
          <w:sz w:val="28"/>
          <w:szCs w:val="28"/>
        </w:rPr>
        <w:t>18-24.</w:t>
      </w:r>
    </w:p>
    <w:p w:rsidR="00270FE4" w:rsidRDefault="00270FE4" w:rsidP="00A73C26">
      <w:pPr>
        <w:pStyle w:val="aa"/>
        <w:numPr>
          <w:ilvl w:val="0"/>
          <w:numId w:val="10"/>
        </w:numPr>
        <w:shd w:val="clear" w:color="auto" w:fill="FFFFFF"/>
        <w:spacing w:after="0" w:line="240" w:lineRule="auto"/>
        <w:jc w:val="both"/>
        <w:rPr>
          <w:rFonts w:ascii="Times New Roman" w:hAnsi="Times New Roman" w:cs="Times New Roman"/>
          <w:sz w:val="28"/>
          <w:szCs w:val="28"/>
        </w:rPr>
      </w:pPr>
      <w:r w:rsidRPr="008871B3">
        <w:rPr>
          <w:rFonts w:ascii="Times New Roman" w:hAnsi="Times New Roman" w:cs="Times New Roman"/>
          <w:sz w:val="28"/>
          <w:szCs w:val="28"/>
        </w:rPr>
        <w:t xml:space="preserve">Задорожнюк А.Б. Подільські печатки 1917-1920 рр. із сфрагістичної колекції Музею Шереметьєвих. Сфрагістичний щорічник. Вип.1. К.: НАН України, інститут української історіографії та джерелознавства ім. М.С.Грушевського, 2011. </w:t>
      </w:r>
      <w:r w:rsidR="00CE15BF">
        <w:rPr>
          <w:rFonts w:ascii="Times New Roman" w:hAnsi="Times New Roman" w:cs="Times New Roman"/>
          <w:sz w:val="28"/>
          <w:szCs w:val="28"/>
        </w:rPr>
        <w:t xml:space="preserve">С. </w:t>
      </w:r>
      <w:r w:rsidRPr="008871B3">
        <w:rPr>
          <w:rFonts w:ascii="Times New Roman" w:hAnsi="Times New Roman" w:cs="Times New Roman"/>
          <w:sz w:val="28"/>
          <w:szCs w:val="28"/>
        </w:rPr>
        <w:t>375-382.</w:t>
      </w:r>
    </w:p>
    <w:p w:rsidR="00270FE4" w:rsidRDefault="00270FE4" w:rsidP="00A73C26">
      <w:pPr>
        <w:pStyle w:val="aa"/>
        <w:numPr>
          <w:ilvl w:val="0"/>
          <w:numId w:val="10"/>
        </w:numPr>
        <w:shd w:val="clear" w:color="auto" w:fill="FFFFFF"/>
        <w:spacing w:after="0" w:line="240" w:lineRule="auto"/>
        <w:jc w:val="both"/>
        <w:rPr>
          <w:rFonts w:ascii="Times New Roman" w:hAnsi="Times New Roman" w:cs="Times New Roman"/>
          <w:sz w:val="28"/>
          <w:szCs w:val="28"/>
        </w:rPr>
      </w:pPr>
      <w:r w:rsidRPr="000019E9">
        <w:rPr>
          <w:rFonts w:ascii="Times New Roman" w:hAnsi="Times New Roman" w:cs="Times New Roman"/>
          <w:sz w:val="28"/>
          <w:szCs w:val="28"/>
        </w:rPr>
        <w:t>Задорожнюк А.Б. Чудотворні ікони Богородиці на Поділлі. Київська старовина: Науковий історико-філологічний журнал.Київ: Київський славістичний університет, 2009. № 3.</w:t>
      </w:r>
      <w:r w:rsidR="00CE15BF" w:rsidRPr="00CE15BF">
        <w:rPr>
          <w:rFonts w:ascii="Times New Roman" w:hAnsi="Times New Roman" w:cs="Times New Roman"/>
          <w:sz w:val="28"/>
          <w:szCs w:val="28"/>
        </w:rPr>
        <w:t xml:space="preserve"> </w:t>
      </w:r>
      <w:r w:rsidR="00CE15BF">
        <w:rPr>
          <w:rFonts w:ascii="Times New Roman" w:hAnsi="Times New Roman" w:cs="Times New Roman"/>
          <w:sz w:val="28"/>
          <w:szCs w:val="28"/>
        </w:rPr>
        <w:t xml:space="preserve">С. </w:t>
      </w:r>
      <w:r w:rsidRPr="000019E9">
        <w:rPr>
          <w:rFonts w:ascii="Times New Roman" w:hAnsi="Times New Roman" w:cs="Times New Roman"/>
          <w:sz w:val="28"/>
          <w:szCs w:val="28"/>
        </w:rPr>
        <w:t>23-31.</w:t>
      </w:r>
    </w:p>
    <w:p w:rsidR="00270FE4" w:rsidRDefault="00270FE4" w:rsidP="00A73C26">
      <w:pPr>
        <w:pStyle w:val="aa"/>
        <w:numPr>
          <w:ilvl w:val="0"/>
          <w:numId w:val="10"/>
        </w:numPr>
        <w:shd w:val="clear" w:color="auto" w:fill="FFFFFF"/>
        <w:spacing w:after="0" w:line="240" w:lineRule="auto"/>
        <w:jc w:val="both"/>
        <w:rPr>
          <w:rFonts w:ascii="Times New Roman" w:hAnsi="Times New Roman" w:cs="Times New Roman"/>
          <w:sz w:val="28"/>
          <w:szCs w:val="28"/>
        </w:rPr>
      </w:pPr>
      <w:r w:rsidRPr="00944459">
        <w:rPr>
          <w:rFonts w:ascii="Times New Roman" w:hAnsi="Times New Roman" w:cs="Times New Roman"/>
          <w:sz w:val="28"/>
          <w:szCs w:val="28"/>
        </w:rPr>
        <w:t xml:space="preserve">Задорожнюк А.Б., Руснак О.В., Ільків М.В. Печатки Хотинщини: штрихи до каталогізації. «Per aspera ad astra: до 100-літнього ювілею відомого археолога Бориса Тимощука». Чернівці: Черн.нац.ун-т, 2019. </w:t>
      </w:r>
      <w:r w:rsidR="00CE15BF">
        <w:rPr>
          <w:rFonts w:ascii="Times New Roman" w:hAnsi="Times New Roman" w:cs="Times New Roman"/>
          <w:sz w:val="28"/>
          <w:szCs w:val="28"/>
        </w:rPr>
        <w:t xml:space="preserve">С. </w:t>
      </w:r>
      <w:r w:rsidRPr="00944459">
        <w:rPr>
          <w:rFonts w:ascii="Times New Roman" w:hAnsi="Times New Roman" w:cs="Times New Roman"/>
          <w:sz w:val="28"/>
          <w:szCs w:val="28"/>
        </w:rPr>
        <w:t>99-101.</w:t>
      </w:r>
    </w:p>
    <w:p w:rsidR="00270FE4" w:rsidRPr="006F155E" w:rsidRDefault="00270FE4" w:rsidP="006F155E">
      <w:pPr>
        <w:pStyle w:val="aa"/>
        <w:numPr>
          <w:ilvl w:val="0"/>
          <w:numId w:val="10"/>
        </w:numPr>
        <w:shd w:val="clear" w:color="auto" w:fill="FFFFFF"/>
        <w:spacing w:after="0" w:line="240" w:lineRule="auto"/>
        <w:jc w:val="both"/>
        <w:rPr>
          <w:rFonts w:ascii="Times New Roman" w:hAnsi="Times New Roman" w:cs="Times New Roman"/>
          <w:sz w:val="28"/>
          <w:szCs w:val="28"/>
        </w:rPr>
      </w:pPr>
      <w:r w:rsidRPr="006F155E">
        <w:rPr>
          <w:rFonts w:ascii="Times New Roman" w:hAnsi="Times New Roman" w:cs="Times New Roman"/>
          <w:sz w:val="28"/>
          <w:szCs w:val="28"/>
        </w:rPr>
        <w:t>Зварич В., Шуст Р. Нумізматика. Довідник. Тернопіль. 1998.</w:t>
      </w:r>
      <w:r>
        <w:rPr>
          <w:rFonts w:ascii="Times New Roman" w:hAnsi="Times New Roman" w:cs="Times New Roman"/>
          <w:sz w:val="28"/>
          <w:szCs w:val="28"/>
        </w:rPr>
        <w:t xml:space="preserve"> 464</w:t>
      </w:r>
      <w:r w:rsidR="00CE15BF">
        <w:rPr>
          <w:rFonts w:ascii="Times New Roman" w:hAnsi="Times New Roman" w:cs="Times New Roman"/>
          <w:sz w:val="28"/>
          <w:szCs w:val="28"/>
        </w:rPr>
        <w:t xml:space="preserve"> с</w:t>
      </w:r>
      <w:r>
        <w:rPr>
          <w:rFonts w:ascii="Times New Roman" w:hAnsi="Times New Roman" w:cs="Times New Roman"/>
          <w:sz w:val="28"/>
          <w:szCs w:val="28"/>
        </w:rPr>
        <w:t>.</w:t>
      </w:r>
    </w:p>
    <w:p w:rsidR="00270FE4" w:rsidRDefault="00270FE4" w:rsidP="006F155E">
      <w:pPr>
        <w:pStyle w:val="aa"/>
        <w:numPr>
          <w:ilvl w:val="0"/>
          <w:numId w:val="10"/>
        </w:numPr>
        <w:shd w:val="clear" w:color="auto" w:fill="FFFFFF"/>
        <w:spacing w:after="0" w:line="240" w:lineRule="auto"/>
        <w:jc w:val="both"/>
        <w:rPr>
          <w:rFonts w:ascii="Times New Roman" w:hAnsi="Times New Roman" w:cs="Times New Roman"/>
          <w:sz w:val="28"/>
          <w:szCs w:val="28"/>
        </w:rPr>
      </w:pPr>
      <w:r w:rsidRPr="006F155E">
        <w:rPr>
          <w:rFonts w:ascii="Times New Roman" w:hAnsi="Times New Roman" w:cs="Times New Roman"/>
          <w:sz w:val="28"/>
          <w:szCs w:val="28"/>
        </w:rPr>
        <w:t>Інструкція з музейного обліку і зберігання музейних предметів з дорогоцінних металів і дорогоцінного каміння, які знаходяться в музеях України. URL http:http://assay.gov.ua</w:t>
      </w:r>
    </w:p>
    <w:p w:rsidR="00270FE4" w:rsidRPr="006F155E" w:rsidRDefault="00270FE4" w:rsidP="006F155E">
      <w:pPr>
        <w:pStyle w:val="aa"/>
        <w:numPr>
          <w:ilvl w:val="0"/>
          <w:numId w:val="10"/>
        </w:numPr>
        <w:shd w:val="clear" w:color="auto" w:fill="FFFFFF"/>
        <w:spacing w:after="0" w:line="240" w:lineRule="auto"/>
        <w:jc w:val="both"/>
        <w:rPr>
          <w:rFonts w:ascii="Times New Roman" w:hAnsi="Times New Roman" w:cs="Times New Roman"/>
          <w:sz w:val="28"/>
          <w:szCs w:val="28"/>
        </w:rPr>
      </w:pPr>
      <w:r w:rsidRPr="006F155E">
        <w:rPr>
          <w:rFonts w:ascii="Times New Roman" w:hAnsi="Times New Roman" w:cs="Times New Roman"/>
          <w:sz w:val="28"/>
          <w:szCs w:val="28"/>
        </w:rPr>
        <w:t>Карпов В. В., Денисюк Ж. З. Формування мистецьких колекцій: визначення оціночної вартості музейних предметів : навч. посіб. Київ : НАКККіМ, 2020. 112 с. URL : https://er.nau.edu.ua/handle/NAU/45299</w:t>
      </w:r>
    </w:p>
    <w:p w:rsidR="00270FE4" w:rsidRPr="006F155E" w:rsidRDefault="00270FE4" w:rsidP="006F155E">
      <w:pPr>
        <w:pStyle w:val="aa"/>
        <w:numPr>
          <w:ilvl w:val="0"/>
          <w:numId w:val="10"/>
        </w:numPr>
        <w:shd w:val="clear" w:color="auto" w:fill="FFFFFF"/>
        <w:spacing w:after="0" w:line="240" w:lineRule="auto"/>
        <w:jc w:val="both"/>
        <w:rPr>
          <w:rFonts w:ascii="Times New Roman" w:hAnsi="Times New Roman" w:cs="Times New Roman"/>
          <w:sz w:val="28"/>
          <w:szCs w:val="28"/>
        </w:rPr>
      </w:pPr>
      <w:r w:rsidRPr="006F155E">
        <w:rPr>
          <w:rFonts w:ascii="Times New Roman" w:hAnsi="Times New Roman" w:cs="Times New Roman"/>
          <w:sz w:val="28"/>
          <w:szCs w:val="28"/>
        </w:rPr>
        <w:t>Карпов В. В., Денисюк Ж. З. Формування мистецьких колекцій: визначення оціночної вартості музейних предметів : навч. посіб. Київ : НАКККіМ, 2020. 112 с. URL : https://er.nau.edu.ua/handle/NAU/45299</w:t>
      </w:r>
    </w:p>
    <w:p w:rsidR="00270FE4" w:rsidRDefault="00270FE4" w:rsidP="00A73C26">
      <w:pPr>
        <w:pStyle w:val="aa"/>
        <w:numPr>
          <w:ilvl w:val="0"/>
          <w:numId w:val="10"/>
        </w:numPr>
        <w:shd w:val="clear" w:color="auto" w:fill="FFFFFF"/>
        <w:spacing w:after="0" w:line="240" w:lineRule="auto"/>
        <w:jc w:val="both"/>
        <w:rPr>
          <w:rFonts w:ascii="Times New Roman" w:hAnsi="Times New Roman" w:cs="Times New Roman"/>
          <w:sz w:val="28"/>
          <w:szCs w:val="28"/>
        </w:rPr>
      </w:pPr>
      <w:r w:rsidRPr="007235F3">
        <w:rPr>
          <w:rFonts w:ascii="Times New Roman" w:hAnsi="Times New Roman" w:cs="Times New Roman"/>
          <w:sz w:val="28"/>
          <w:szCs w:val="28"/>
        </w:rPr>
        <w:t>Койнаш Т. П. Основи експертизи культурних цінностей. Курс лекцій для студентів факультету маркетингу, торгівлі та митної справи всіх форм навчання. Донецьк Б. в. в.], 2006. URL: http:http://vk.com/doc44728164_80659027?hash=599df879640fbd466c&amp;dl=28aabb49a7217e19 62</w:t>
      </w:r>
    </w:p>
    <w:p w:rsidR="00270FE4" w:rsidRPr="006F155E" w:rsidRDefault="00270FE4" w:rsidP="005854A3">
      <w:pPr>
        <w:pStyle w:val="aa"/>
        <w:numPr>
          <w:ilvl w:val="0"/>
          <w:numId w:val="10"/>
        </w:numPr>
        <w:shd w:val="clear" w:color="auto" w:fill="FFFFFF"/>
        <w:spacing w:after="0" w:line="240" w:lineRule="auto"/>
        <w:jc w:val="both"/>
        <w:rPr>
          <w:rFonts w:ascii="Times New Roman" w:hAnsi="Times New Roman" w:cs="Times New Roman"/>
          <w:sz w:val="28"/>
          <w:szCs w:val="28"/>
        </w:rPr>
      </w:pPr>
      <w:r w:rsidRPr="006F155E">
        <w:rPr>
          <w:rFonts w:ascii="Times New Roman" w:hAnsi="Times New Roman" w:cs="Times New Roman"/>
          <w:sz w:val="28"/>
          <w:szCs w:val="28"/>
        </w:rPr>
        <w:t>Мацюк О.Я. Філігр</w:t>
      </w:r>
      <w:r>
        <w:rPr>
          <w:rFonts w:ascii="Times New Roman" w:hAnsi="Times New Roman" w:cs="Times New Roman"/>
          <w:sz w:val="28"/>
          <w:szCs w:val="28"/>
        </w:rPr>
        <w:t>ані архівних документів України. Київ:</w:t>
      </w:r>
      <w:r w:rsidRPr="005854A3">
        <w:rPr>
          <w:rFonts w:ascii="Times New Roman" w:hAnsi="Times New Roman" w:cs="Times New Roman"/>
          <w:sz w:val="28"/>
          <w:szCs w:val="28"/>
        </w:rPr>
        <w:t xml:space="preserve"> Наукова думка, </w:t>
      </w:r>
      <w:r w:rsidRPr="006F155E">
        <w:rPr>
          <w:rFonts w:ascii="Times New Roman" w:hAnsi="Times New Roman" w:cs="Times New Roman"/>
          <w:sz w:val="28"/>
          <w:szCs w:val="28"/>
        </w:rPr>
        <w:t>1992</w:t>
      </w:r>
      <w:r>
        <w:rPr>
          <w:rFonts w:ascii="Times New Roman" w:hAnsi="Times New Roman" w:cs="Times New Roman"/>
          <w:sz w:val="28"/>
          <w:szCs w:val="28"/>
        </w:rPr>
        <w:t xml:space="preserve">. </w:t>
      </w:r>
      <w:r w:rsidRPr="005854A3">
        <w:rPr>
          <w:rFonts w:ascii="Times New Roman" w:hAnsi="Times New Roman" w:cs="Times New Roman"/>
          <w:sz w:val="28"/>
          <w:szCs w:val="28"/>
        </w:rPr>
        <w:t>345</w:t>
      </w:r>
      <w:r w:rsidR="00CE15BF">
        <w:rPr>
          <w:rFonts w:ascii="Times New Roman" w:hAnsi="Times New Roman" w:cs="Times New Roman"/>
          <w:sz w:val="28"/>
          <w:szCs w:val="28"/>
        </w:rPr>
        <w:t xml:space="preserve"> с</w:t>
      </w:r>
      <w:r w:rsidRPr="006F155E">
        <w:rPr>
          <w:rFonts w:ascii="Times New Roman" w:hAnsi="Times New Roman" w:cs="Times New Roman"/>
          <w:sz w:val="28"/>
          <w:szCs w:val="28"/>
        </w:rPr>
        <w:t>.</w:t>
      </w:r>
    </w:p>
    <w:p w:rsidR="00270FE4" w:rsidRPr="006F155E" w:rsidRDefault="00270FE4" w:rsidP="006F155E">
      <w:pPr>
        <w:pStyle w:val="aa"/>
        <w:numPr>
          <w:ilvl w:val="0"/>
          <w:numId w:val="10"/>
        </w:numPr>
        <w:shd w:val="clear" w:color="auto" w:fill="FFFFFF"/>
        <w:spacing w:after="0" w:line="240" w:lineRule="auto"/>
        <w:jc w:val="both"/>
        <w:rPr>
          <w:rFonts w:ascii="Times New Roman" w:hAnsi="Times New Roman" w:cs="Times New Roman"/>
          <w:sz w:val="28"/>
          <w:szCs w:val="28"/>
        </w:rPr>
      </w:pPr>
      <w:r w:rsidRPr="006F155E">
        <w:rPr>
          <w:rFonts w:ascii="Times New Roman" w:hAnsi="Times New Roman" w:cs="Times New Roman"/>
          <w:sz w:val="28"/>
          <w:szCs w:val="28"/>
        </w:rPr>
        <w:t>Опис культурних цінностей у митній документації / За ред. О. Л. Калашникової. Дніпропетровськ, 2000.</w:t>
      </w:r>
    </w:p>
    <w:p w:rsidR="00270FE4" w:rsidRDefault="00270FE4" w:rsidP="006F155E">
      <w:pPr>
        <w:pStyle w:val="aa"/>
        <w:numPr>
          <w:ilvl w:val="0"/>
          <w:numId w:val="10"/>
        </w:numPr>
        <w:shd w:val="clear" w:color="auto" w:fill="FFFFFF"/>
        <w:spacing w:after="0" w:line="240" w:lineRule="auto"/>
        <w:jc w:val="both"/>
        <w:rPr>
          <w:rFonts w:ascii="Times New Roman" w:hAnsi="Times New Roman" w:cs="Times New Roman"/>
          <w:sz w:val="28"/>
          <w:szCs w:val="28"/>
        </w:rPr>
      </w:pPr>
      <w:r w:rsidRPr="006F155E">
        <w:rPr>
          <w:rFonts w:ascii="Times New Roman" w:hAnsi="Times New Roman" w:cs="Times New Roman"/>
          <w:sz w:val="28"/>
          <w:szCs w:val="28"/>
        </w:rPr>
        <w:lastRenderedPageBreak/>
        <w:t>Платонов Б. Основи оціночної діяльності. П</w:t>
      </w:r>
      <w:r>
        <w:rPr>
          <w:rFonts w:ascii="Times New Roman" w:hAnsi="Times New Roman" w:cs="Times New Roman"/>
          <w:sz w:val="28"/>
          <w:szCs w:val="28"/>
        </w:rPr>
        <w:t>ідручник. К. НАКККіМ, 2013. 227</w:t>
      </w:r>
      <w:r w:rsidRPr="006F155E">
        <w:rPr>
          <w:rFonts w:ascii="Times New Roman" w:hAnsi="Times New Roman" w:cs="Times New Roman"/>
          <w:sz w:val="28"/>
          <w:szCs w:val="28"/>
        </w:rPr>
        <w:t>. URL: http www afo com ua doc Boris Platonov Fundamentals of evaluation activit y pdf</w:t>
      </w:r>
    </w:p>
    <w:p w:rsidR="00270FE4" w:rsidRPr="006F155E" w:rsidRDefault="00270FE4" w:rsidP="006F155E">
      <w:pPr>
        <w:pStyle w:val="aa"/>
        <w:numPr>
          <w:ilvl w:val="0"/>
          <w:numId w:val="10"/>
        </w:numPr>
        <w:shd w:val="clear" w:color="auto" w:fill="FFFFFF"/>
        <w:spacing w:after="0" w:line="240" w:lineRule="auto"/>
        <w:jc w:val="both"/>
        <w:rPr>
          <w:rFonts w:ascii="Times New Roman" w:hAnsi="Times New Roman" w:cs="Times New Roman"/>
          <w:sz w:val="28"/>
          <w:szCs w:val="28"/>
        </w:rPr>
      </w:pPr>
      <w:r w:rsidRPr="006F155E">
        <w:rPr>
          <w:rFonts w:ascii="Times New Roman" w:hAnsi="Times New Roman" w:cs="Times New Roman"/>
          <w:sz w:val="28"/>
          <w:szCs w:val="28"/>
        </w:rPr>
        <w:t>Потильчак О. В. Лабораторний практикум з експертизи бон: Навчально-методични</w:t>
      </w:r>
      <w:r>
        <w:rPr>
          <w:rFonts w:ascii="Times New Roman" w:hAnsi="Times New Roman" w:cs="Times New Roman"/>
          <w:sz w:val="28"/>
          <w:szCs w:val="28"/>
        </w:rPr>
        <w:t>й посібник.</w:t>
      </w:r>
      <w:r w:rsidRPr="006F155E">
        <w:rPr>
          <w:rFonts w:ascii="Times New Roman" w:hAnsi="Times New Roman" w:cs="Times New Roman"/>
          <w:sz w:val="28"/>
          <w:szCs w:val="28"/>
        </w:rPr>
        <w:t xml:space="preserve"> Ф-т історичної освіти Нац. пед. ун-ту імені М. П. Драгоманова. Каф-ра джерелознавства та спец. іст. дисциплін. К.: Вид-во НПУ імені М. П. Драгоманова, 2018. 12</w:t>
      </w:r>
      <w:r w:rsidR="00CE15BF">
        <w:rPr>
          <w:rFonts w:ascii="Times New Roman" w:hAnsi="Times New Roman" w:cs="Times New Roman"/>
          <w:sz w:val="28"/>
          <w:szCs w:val="28"/>
        </w:rPr>
        <w:t xml:space="preserve"> с</w:t>
      </w:r>
      <w:r w:rsidRPr="006F155E">
        <w:rPr>
          <w:rFonts w:ascii="Times New Roman" w:hAnsi="Times New Roman" w:cs="Times New Roman"/>
          <w:sz w:val="28"/>
          <w:szCs w:val="28"/>
        </w:rPr>
        <w:t>.</w:t>
      </w:r>
    </w:p>
    <w:p w:rsidR="00270FE4" w:rsidRPr="006F155E" w:rsidRDefault="00270FE4" w:rsidP="006F155E">
      <w:pPr>
        <w:pStyle w:val="aa"/>
        <w:numPr>
          <w:ilvl w:val="0"/>
          <w:numId w:val="10"/>
        </w:numPr>
        <w:shd w:val="clear" w:color="auto" w:fill="FFFFFF"/>
        <w:spacing w:after="0" w:line="240" w:lineRule="auto"/>
        <w:jc w:val="both"/>
        <w:rPr>
          <w:rFonts w:ascii="Times New Roman" w:hAnsi="Times New Roman" w:cs="Times New Roman"/>
          <w:sz w:val="28"/>
          <w:szCs w:val="28"/>
        </w:rPr>
      </w:pPr>
      <w:r w:rsidRPr="006F155E">
        <w:rPr>
          <w:rFonts w:ascii="Times New Roman" w:hAnsi="Times New Roman" w:cs="Times New Roman"/>
          <w:sz w:val="28"/>
          <w:szCs w:val="28"/>
        </w:rPr>
        <w:t>Потильчак О. В. Лабораторний практикум з експертизи предметів фалеристики: Навчально-методичний посібник</w:t>
      </w:r>
      <w:r>
        <w:rPr>
          <w:rFonts w:ascii="Times New Roman" w:hAnsi="Times New Roman" w:cs="Times New Roman"/>
          <w:sz w:val="28"/>
          <w:szCs w:val="28"/>
        </w:rPr>
        <w:t>.</w:t>
      </w:r>
      <w:r w:rsidRPr="006F155E">
        <w:rPr>
          <w:rFonts w:ascii="Times New Roman" w:hAnsi="Times New Roman" w:cs="Times New Roman"/>
          <w:sz w:val="28"/>
          <w:szCs w:val="28"/>
        </w:rPr>
        <w:t xml:space="preserve"> К.: Вид-во НПУ імені М. П. Драгоманова, 20</w:t>
      </w:r>
      <w:r>
        <w:rPr>
          <w:rFonts w:ascii="Times New Roman" w:hAnsi="Times New Roman" w:cs="Times New Roman"/>
          <w:sz w:val="28"/>
          <w:szCs w:val="28"/>
        </w:rPr>
        <w:t>18.</w:t>
      </w:r>
      <w:r w:rsidRPr="006F155E">
        <w:rPr>
          <w:rFonts w:ascii="Times New Roman" w:hAnsi="Times New Roman" w:cs="Times New Roman"/>
          <w:sz w:val="28"/>
          <w:szCs w:val="28"/>
        </w:rPr>
        <w:t xml:space="preserve"> 10</w:t>
      </w:r>
      <w:r w:rsidR="00CE15BF">
        <w:rPr>
          <w:rFonts w:ascii="Times New Roman" w:hAnsi="Times New Roman" w:cs="Times New Roman"/>
          <w:sz w:val="28"/>
          <w:szCs w:val="28"/>
        </w:rPr>
        <w:t xml:space="preserve"> с</w:t>
      </w:r>
      <w:r w:rsidRPr="006F155E">
        <w:rPr>
          <w:rFonts w:ascii="Times New Roman" w:hAnsi="Times New Roman" w:cs="Times New Roman"/>
          <w:sz w:val="28"/>
          <w:szCs w:val="28"/>
        </w:rPr>
        <w:t>.</w:t>
      </w:r>
    </w:p>
    <w:p w:rsidR="00270FE4" w:rsidRPr="006F155E" w:rsidRDefault="00270FE4" w:rsidP="006F155E">
      <w:pPr>
        <w:pStyle w:val="aa"/>
        <w:numPr>
          <w:ilvl w:val="0"/>
          <w:numId w:val="10"/>
        </w:numPr>
        <w:shd w:val="clear" w:color="auto" w:fill="FFFFFF"/>
        <w:spacing w:after="0" w:line="240" w:lineRule="auto"/>
        <w:jc w:val="both"/>
        <w:rPr>
          <w:rFonts w:ascii="Times New Roman" w:hAnsi="Times New Roman" w:cs="Times New Roman"/>
          <w:sz w:val="28"/>
          <w:szCs w:val="28"/>
        </w:rPr>
      </w:pPr>
      <w:r w:rsidRPr="006F155E">
        <w:rPr>
          <w:rFonts w:ascii="Times New Roman" w:hAnsi="Times New Roman" w:cs="Times New Roman"/>
          <w:sz w:val="28"/>
          <w:szCs w:val="28"/>
        </w:rPr>
        <w:t>Потильчак О. В. Лабораторний практикум з експертизи ювелірних виробів</w:t>
      </w:r>
      <w:r>
        <w:rPr>
          <w:rFonts w:ascii="Times New Roman" w:hAnsi="Times New Roman" w:cs="Times New Roman"/>
          <w:sz w:val="28"/>
          <w:szCs w:val="28"/>
        </w:rPr>
        <w:t>: Навчально-методичний посібник.</w:t>
      </w:r>
      <w:r w:rsidRPr="006F155E">
        <w:rPr>
          <w:rFonts w:ascii="Times New Roman" w:hAnsi="Times New Roman" w:cs="Times New Roman"/>
          <w:sz w:val="28"/>
          <w:szCs w:val="28"/>
        </w:rPr>
        <w:t xml:space="preserve"> К.: Вид-во НПУ імені М. П. Драгоманова, 2018.</w:t>
      </w:r>
      <w:r w:rsidR="00CE15BF">
        <w:rPr>
          <w:rFonts w:ascii="Times New Roman" w:hAnsi="Times New Roman" w:cs="Times New Roman"/>
          <w:sz w:val="28"/>
          <w:szCs w:val="28"/>
        </w:rPr>
        <w:t xml:space="preserve"> </w:t>
      </w:r>
      <w:r w:rsidRPr="006F155E">
        <w:rPr>
          <w:rFonts w:ascii="Times New Roman" w:hAnsi="Times New Roman" w:cs="Times New Roman"/>
          <w:sz w:val="28"/>
          <w:szCs w:val="28"/>
        </w:rPr>
        <w:t>16</w:t>
      </w:r>
      <w:r w:rsidR="00CE15BF">
        <w:rPr>
          <w:rFonts w:ascii="Times New Roman" w:hAnsi="Times New Roman" w:cs="Times New Roman"/>
          <w:sz w:val="28"/>
          <w:szCs w:val="28"/>
        </w:rPr>
        <w:t xml:space="preserve"> с</w:t>
      </w:r>
      <w:r w:rsidRPr="006F155E">
        <w:rPr>
          <w:rFonts w:ascii="Times New Roman" w:hAnsi="Times New Roman" w:cs="Times New Roman"/>
          <w:sz w:val="28"/>
          <w:szCs w:val="28"/>
        </w:rPr>
        <w:t>.</w:t>
      </w:r>
    </w:p>
    <w:p w:rsidR="00270FE4" w:rsidRPr="006F155E" w:rsidRDefault="00270FE4" w:rsidP="006F155E">
      <w:pPr>
        <w:pStyle w:val="aa"/>
        <w:numPr>
          <w:ilvl w:val="0"/>
          <w:numId w:val="10"/>
        </w:numPr>
        <w:shd w:val="clear" w:color="auto" w:fill="FFFFFF"/>
        <w:spacing w:after="0" w:line="240" w:lineRule="auto"/>
        <w:jc w:val="both"/>
        <w:rPr>
          <w:rFonts w:ascii="Times New Roman" w:hAnsi="Times New Roman" w:cs="Times New Roman"/>
          <w:sz w:val="28"/>
          <w:szCs w:val="28"/>
        </w:rPr>
      </w:pPr>
      <w:r w:rsidRPr="006F155E">
        <w:rPr>
          <w:rFonts w:ascii="Times New Roman" w:hAnsi="Times New Roman" w:cs="Times New Roman"/>
          <w:sz w:val="28"/>
          <w:szCs w:val="28"/>
        </w:rPr>
        <w:t>Потильчак О. В. Лабораторний практикум з нумізматичної експертизи</w:t>
      </w:r>
      <w:r>
        <w:rPr>
          <w:rFonts w:ascii="Times New Roman" w:hAnsi="Times New Roman" w:cs="Times New Roman"/>
          <w:sz w:val="28"/>
          <w:szCs w:val="28"/>
        </w:rPr>
        <w:t>: Навчально-методичний посібник.</w:t>
      </w:r>
      <w:r w:rsidRPr="006F155E">
        <w:rPr>
          <w:rFonts w:ascii="Times New Roman" w:hAnsi="Times New Roman" w:cs="Times New Roman"/>
          <w:sz w:val="28"/>
          <w:szCs w:val="28"/>
        </w:rPr>
        <w:t xml:space="preserve"> Ф-т історичної освіти Нац. пед. ун-ту імені М. П. Драгоманова. Каф-ра джерелознавства та спец. іст. дисциплін. К.: Вид-во НПУ імені М. П. Драгоманова, 2018. </w:t>
      </w:r>
      <w:r>
        <w:rPr>
          <w:rFonts w:ascii="Times New Roman" w:hAnsi="Times New Roman" w:cs="Times New Roman"/>
          <w:sz w:val="28"/>
          <w:szCs w:val="28"/>
        </w:rPr>
        <w:t>17</w:t>
      </w:r>
      <w:r w:rsidR="00CE15BF">
        <w:rPr>
          <w:rFonts w:ascii="Times New Roman" w:hAnsi="Times New Roman" w:cs="Times New Roman"/>
          <w:sz w:val="28"/>
          <w:szCs w:val="28"/>
        </w:rPr>
        <w:t xml:space="preserve"> с</w:t>
      </w:r>
      <w:r w:rsidRPr="006F155E">
        <w:rPr>
          <w:rFonts w:ascii="Times New Roman" w:hAnsi="Times New Roman" w:cs="Times New Roman"/>
          <w:sz w:val="28"/>
          <w:szCs w:val="28"/>
        </w:rPr>
        <w:t>.</w:t>
      </w:r>
    </w:p>
    <w:p w:rsidR="00270FE4" w:rsidRPr="006F155E" w:rsidRDefault="00270FE4" w:rsidP="006F155E">
      <w:pPr>
        <w:pStyle w:val="aa"/>
        <w:numPr>
          <w:ilvl w:val="0"/>
          <w:numId w:val="10"/>
        </w:numPr>
        <w:shd w:val="clear" w:color="auto" w:fill="FFFFFF"/>
        <w:spacing w:after="0" w:line="240" w:lineRule="auto"/>
        <w:jc w:val="both"/>
        <w:rPr>
          <w:rFonts w:ascii="Times New Roman" w:hAnsi="Times New Roman" w:cs="Times New Roman"/>
          <w:sz w:val="28"/>
          <w:szCs w:val="28"/>
        </w:rPr>
      </w:pPr>
      <w:r w:rsidRPr="006F155E">
        <w:rPr>
          <w:rFonts w:ascii="Times New Roman" w:hAnsi="Times New Roman" w:cs="Times New Roman"/>
          <w:sz w:val="28"/>
          <w:szCs w:val="28"/>
        </w:rPr>
        <w:t>Потильчак О. В. Лабораторний практикум з філателістичної експертизи</w:t>
      </w:r>
      <w:r>
        <w:rPr>
          <w:rFonts w:ascii="Times New Roman" w:hAnsi="Times New Roman" w:cs="Times New Roman"/>
          <w:sz w:val="28"/>
          <w:szCs w:val="28"/>
        </w:rPr>
        <w:t>: Навчально-методичний посібник.</w:t>
      </w:r>
      <w:r w:rsidRPr="006F155E">
        <w:rPr>
          <w:rFonts w:ascii="Times New Roman" w:hAnsi="Times New Roman" w:cs="Times New Roman"/>
          <w:sz w:val="28"/>
          <w:szCs w:val="28"/>
        </w:rPr>
        <w:t xml:space="preserve"> К.: Вид-во НПУ імені М. П. Драгоманова, 2018.  15</w:t>
      </w:r>
      <w:r w:rsidR="00CE15BF">
        <w:rPr>
          <w:rFonts w:ascii="Times New Roman" w:hAnsi="Times New Roman" w:cs="Times New Roman"/>
          <w:sz w:val="28"/>
          <w:szCs w:val="28"/>
        </w:rPr>
        <w:t xml:space="preserve"> с</w:t>
      </w:r>
      <w:r w:rsidRPr="006F155E">
        <w:rPr>
          <w:rFonts w:ascii="Times New Roman" w:hAnsi="Times New Roman" w:cs="Times New Roman"/>
          <w:sz w:val="28"/>
          <w:szCs w:val="28"/>
        </w:rPr>
        <w:t>.</w:t>
      </w:r>
    </w:p>
    <w:p w:rsidR="00270FE4" w:rsidRPr="006F155E" w:rsidRDefault="00270FE4" w:rsidP="006F155E">
      <w:pPr>
        <w:pStyle w:val="aa"/>
        <w:numPr>
          <w:ilvl w:val="0"/>
          <w:numId w:val="10"/>
        </w:numPr>
        <w:shd w:val="clear" w:color="auto" w:fill="FFFFFF"/>
        <w:spacing w:after="0" w:line="240" w:lineRule="auto"/>
        <w:jc w:val="both"/>
        <w:rPr>
          <w:rFonts w:ascii="Times New Roman" w:hAnsi="Times New Roman" w:cs="Times New Roman"/>
          <w:sz w:val="28"/>
          <w:szCs w:val="28"/>
        </w:rPr>
      </w:pPr>
      <w:r w:rsidRPr="006F155E">
        <w:rPr>
          <w:rFonts w:ascii="Times New Roman" w:hAnsi="Times New Roman" w:cs="Times New Roman"/>
          <w:sz w:val="28"/>
          <w:szCs w:val="28"/>
        </w:rPr>
        <w:t xml:space="preserve">Потильчак О. В. Філателістичні матеріали як історичне джерело: інформаційний потенціал, класифікаційні ознаки та критерії систематизації // Історичні джерела в українському інформаційному й освітньому просторі: верифікація та інтерпретація: монографія / наук. ред. д.і.н. проф. О.О.Салати. Вінниця, ТОВ «ТВОРИ», 2018. </w:t>
      </w:r>
      <w:r w:rsidR="00CE15BF">
        <w:rPr>
          <w:rFonts w:ascii="Times New Roman" w:hAnsi="Times New Roman" w:cs="Times New Roman"/>
          <w:sz w:val="28"/>
          <w:szCs w:val="28"/>
        </w:rPr>
        <w:t xml:space="preserve">С. </w:t>
      </w:r>
      <w:r w:rsidRPr="006F155E">
        <w:rPr>
          <w:rFonts w:ascii="Times New Roman" w:hAnsi="Times New Roman" w:cs="Times New Roman"/>
          <w:sz w:val="28"/>
          <w:szCs w:val="28"/>
        </w:rPr>
        <w:t>79-100.</w:t>
      </w:r>
    </w:p>
    <w:p w:rsidR="00270FE4" w:rsidRPr="006F155E" w:rsidRDefault="00270FE4" w:rsidP="006F155E">
      <w:pPr>
        <w:pStyle w:val="aa"/>
        <w:numPr>
          <w:ilvl w:val="0"/>
          <w:numId w:val="10"/>
        </w:numPr>
        <w:shd w:val="clear" w:color="auto" w:fill="FFFFFF"/>
        <w:spacing w:after="0" w:line="240" w:lineRule="auto"/>
        <w:jc w:val="both"/>
        <w:rPr>
          <w:rFonts w:ascii="Times New Roman" w:hAnsi="Times New Roman" w:cs="Times New Roman"/>
          <w:sz w:val="28"/>
          <w:szCs w:val="28"/>
        </w:rPr>
      </w:pPr>
      <w:r w:rsidRPr="006F155E">
        <w:rPr>
          <w:rFonts w:ascii="Times New Roman" w:hAnsi="Times New Roman" w:cs="Times New Roman"/>
          <w:sz w:val="28"/>
          <w:szCs w:val="28"/>
        </w:rPr>
        <w:t>Словник культурних цінностей та їх складо</w:t>
      </w:r>
      <w:r>
        <w:rPr>
          <w:rFonts w:ascii="Times New Roman" w:hAnsi="Times New Roman" w:cs="Times New Roman"/>
          <w:sz w:val="28"/>
          <w:szCs w:val="28"/>
        </w:rPr>
        <w:t>вих частин: на допомогу митнику.</w:t>
      </w:r>
      <w:r w:rsidRPr="006F155E">
        <w:rPr>
          <w:rFonts w:ascii="Times New Roman" w:hAnsi="Times New Roman" w:cs="Times New Roman"/>
          <w:sz w:val="28"/>
          <w:szCs w:val="28"/>
        </w:rPr>
        <w:t xml:space="preserve"> За ред. О.Л. Калашникової.</w:t>
      </w:r>
      <w:r>
        <w:rPr>
          <w:rFonts w:ascii="Times New Roman" w:hAnsi="Times New Roman" w:cs="Times New Roman"/>
          <w:sz w:val="28"/>
          <w:szCs w:val="28"/>
        </w:rPr>
        <w:t xml:space="preserve"> </w:t>
      </w:r>
      <w:r w:rsidRPr="006F155E">
        <w:rPr>
          <w:rFonts w:ascii="Times New Roman" w:hAnsi="Times New Roman" w:cs="Times New Roman"/>
          <w:sz w:val="28"/>
          <w:szCs w:val="28"/>
        </w:rPr>
        <w:t>Дніпропетровськ, 2001.</w:t>
      </w:r>
    </w:p>
    <w:p w:rsidR="00270FE4" w:rsidRPr="006F155E" w:rsidRDefault="00270FE4" w:rsidP="006F155E">
      <w:pPr>
        <w:pStyle w:val="aa"/>
        <w:numPr>
          <w:ilvl w:val="0"/>
          <w:numId w:val="10"/>
        </w:numPr>
        <w:shd w:val="clear" w:color="auto" w:fill="FFFFFF"/>
        <w:spacing w:after="0" w:line="240" w:lineRule="auto"/>
        <w:jc w:val="both"/>
        <w:rPr>
          <w:rFonts w:ascii="Times New Roman" w:hAnsi="Times New Roman" w:cs="Times New Roman"/>
          <w:sz w:val="28"/>
          <w:szCs w:val="28"/>
        </w:rPr>
      </w:pPr>
      <w:r w:rsidRPr="006F155E">
        <w:rPr>
          <w:rFonts w:ascii="Times New Roman" w:hAnsi="Times New Roman" w:cs="Times New Roman"/>
          <w:sz w:val="28"/>
          <w:szCs w:val="28"/>
        </w:rPr>
        <w:t>Словник культурних цінностей та їх складових частин: на допомогу митнику. Ч. II: Музика</w:t>
      </w:r>
      <w:r>
        <w:rPr>
          <w:rFonts w:ascii="Times New Roman" w:hAnsi="Times New Roman" w:cs="Times New Roman"/>
          <w:sz w:val="28"/>
          <w:szCs w:val="28"/>
        </w:rPr>
        <w:t>.</w:t>
      </w:r>
      <w:r w:rsidRPr="006F155E">
        <w:rPr>
          <w:rFonts w:ascii="Times New Roman" w:hAnsi="Times New Roman" w:cs="Times New Roman"/>
          <w:sz w:val="28"/>
          <w:szCs w:val="28"/>
        </w:rPr>
        <w:t xml:space="preserve"> За ред. О.Л. Калашникової. Дніпропетровськ, 2002.</w:t>
      </w:r>
    </w:p>
    <w:p w:rsidR="00270FE4" w:rsidRPr="006F155E" w:rsidRDefault="00270FE4" w:rsidP="006F155E">
      <w:pPr>
        <w:pStyle w:val="aa"/>
        <w:numPr>
          <w:ilvl w:val="0"/>
          <w:numId w:val="10"/>
        </w:numPr>
        <w:shd w:val="clear" w:color="auto" w:fill="FFFFFF"/>
        <w:spacing w:after="0" w:line="240" w:lineRule="auto"/>
        <w:jc w:val="both"/>
        <w:rPr>
          <w:rFonts w:ascii="Times New Roman" w:hAnsi="Times New Roman" w:cs="Times New Roman"/>
          <w:sz w:val="28"/>
          <w:szCs w:val="28"/>
        </w:rPr>
      </w:pPr>
      <w:r w:rsidRPr="006F155E">
        <w:rPr>
          <w:rFonts w:ascii="Times New Roman" w:hAnsi="Times New Roman" w:cs="Times New Roman"/>
          <w:sz w:val="28"/>
          <w:szCs w:val="28"/>
        </w:rPr>
        <w:t>Словник культурних цінностей та їх складових частин: на допомогу митнику. Ч. IІІ: Кераміка</w:t>
      </w:r>
      <w:r>
        <w:rPr>
          <w:rFonts w:ascii="Times New Roman" w:hAnsi="Times New Roman" w:cs="Times New Roman"/>
          <w:sz w:val="28"/>
          <w:szCs w:val="28"/>
        </w:rPr>
        <w:t xml:space="preserve">. </w:t>
      </w:r>
      <w:r w:rsidRPr="006F155E">
        <w:rPr>
          <w:rFonts w:ascii="Times New Roman" w:hAnsi="Times New Roman" w:cs="Times New Roman"/>
          <w:sz w:val="28"/>
          <w:szCs w:val="28"/>
        </w:rPr>
        <w:t>За ред. О.Л. Калашникової. Дніпропетровськ, 2003.</w:t>
      </w:r>
    </w:p>
    <w:p w:rsidR="00270FE4" w:rsidRDefault="00270FE4" w:rsidP="006F155E">
      <w:pPr>
        <w:pStyle w:val="aa"/>
        <w:numPr>
          <w:ilvl w:val="0"/>
          <w:numId w:val="10"/>
        </w:numPr>
        <w:shd w:val="clear" w:color="auto" w:fill="FFFFFF"/>
        <w:spacing w:after="0" w:line="240" w:lineRule="auto"/>
        <w:jc w:val="both"/>
        <w:rPr>
          <w:rFonts w:ascii="Times New Roman" w:hAnsi="Times New Roman" w:cs="Times New Roman"/>
          <w:sz w:val="28"/>
          <w:szCs w:val="28"/>
        </w:rPr>
      </w:pPr>
      <w:r w:rsidRPr="006F155E">
        <w:rPr>
          <w:rFonts w:ascii="Times New Roman" w:hAnsi="Times New Roman" w:cs="Times New Roman"/>
          <w:sz w:val="28"/>
          <w:szCs w:val="28"/>
        </w:rPr>
        <w:t>Щербаківський В. М. Українське мистецтво. К. : Либідь, 1995.</w:t>
      </w:r>
    </w:p>
    <w:p w:rsidR="00762505" w:rsidRDefault="00762505" w:rsidP="00105A44">
      <w:pPr>
        <w:autoSpaceDE w:val="0"/>
        <w:autoSpaceDN w:val="0"/>
        <w:adjustRightInd w:val="0"/>
        <w:spacing w:after="0" w:line="240" w:lineRule="auto"/>
        <w:rPr>
          <w:rFonts w:ascii="Times New Roman" w:hAnsi="Times New Roman" w:cs="Times New Roman"/>
          <w:sz w:val="24"/>
          <w:szCs w:val="24"/>
          <w:lang w:val="uk-UA" w:eastAsia="ru-RU"/>
        </w:rPr>
      </w:pPr>
    </w:p>
    <w:p w:rsidR="004F5F78" w:rsidRPr="008F4D51" w:rsidRDefault="004F5F78" w:rsidP="004F5F78">
      <w:pPr>
        <w:autoSpaceDE w:val="0"/>
        <w:autoSpaceDN w:val="0"/>
        <w:adjustRightInd w:val="0"/>
        <w:spacing w:after="0" w:line="240" w:lineRule="auto"/>
        <w:rPr>
          <w:rFonts w:ascii="Times New Roman" w:hAnsi="Times New Roman" w:cs="Times New Roman"/>
          <w:bCs/>
          <w:iCs/>
          <w:sz w:val="28"/>
          <w:szCs w:val="28"/>
          <w:lang w:val="uk-UA"/>
        </w:rPr>
      </w:pPr>
      <w:r w:rsidRPr="00C8721D">
        <w:rPr>
          <w:rFonts w:ascii="Times New Roman" w:hAnsi="Times New Roman" w:cs="Times New Roman"/>
          <w:bCs/>
          <w:iCs/>
          <w:sz w:val="28"/>
          <w:szCs w:val="28"/>
        </w:rPr>
        <w:t>1</w:t>
      </w:r>
      <w:r>
        <w:rPr>
          <w:rFonts w:ascii="Times New Roman" w:hAnsi="Times New Roman" w:cs="Times New Roman"/>
          <w:bCs/>
          <w:iCs/>
          <w:sz w:val="28"/>
          <w:szCs w:val="28"/>
          <w:lang w:val="uk-UA"/>
        </w:rPr>
        <w:t>5</w:t>
      </w:r>
      <w:r w:rsidRPr="00C8721D">
        <w:rPr>
          <w:rFonts w:ascii="Times New Roman" w:hAnsi="Times New Roman" w:cs="Times New Roman"/>
          <w:bCs/>
          <w:iCs/>
          <w:sz w:val="28"/>
          <w:szCs w:val="28"/>
        </w:rPr>
        <w:t xml:space="preserve">. </w:t>
      </w:r>
      <w:r>
        <w:rPr>
          <w:rFonts w:ascii="Times New Roman" w:hAnsi="Times New Roman" w:cs="Times New Roman"/>
          <w:b/>
          <w:bCs/>
          <w:iCs/>
          <w:sz w:val="28"/>
          <w:szCs w:val="28"/>
          <w:lang w:val="uk-UA"/>
        </w:rPr>
        <w:t>Інформаційні ресурси</w:t>
      </w:r>
    </w:p>
    <w:p w:rsidR="004F5F78" w:rsidRPr="00762505" w:rsidRDefault="004F5F78" w:rsidP="004F5F78">
      <w:pPr>
        <w:autoSpaceDE w:val="0"/>
        <w:autoSpaceDN w:val="0"/>
        <w:adjustRightInd w:val="0"/>
        <w:spacing w:after="0" w:line="240" w:lineRule="auto"/>
        <w:rPr>
          <w:rFonts w:ascii="Times New Roman" w:hAnsi="Times New Roman" w:cs="Times New Roman"/>
          <w:b/>
          <w:bCs/>
          <w:i/>
          <w:iCs/>
          <w:sz w:val="24"/>
          <w:szCs w:val="24"/>
        </w:rPr>
      </w:pPr>
    </w:p>
    <w:p w:rsidR="00C55F43" w:rsidRDefault="00C55F43" w:rsidP="00C55F43">
      <w:pPr>
        <w:pStyle w:val="aa"/>
        <w:numPr>
          <w:ilvl w:val="0"/>
          <w:numId w:val="11"/>
        </w:numPr>
        <w:shd w:val="clear" w:color="auto" w:fill="FFFFFF"/>
        <w:spacing w:after="0" w:line="240" w:lineRule="auto"/>
        <w:ind w:left="851"/>
        <w:jc w:val="both"/>
        <w:rPr>
          <w:rFonts w:ascii="Times New Roman" w:hAnsi="Times New Roman" w:cs="Times New Roman"/>
          <w:sz w:val="28"/>
          <w:szCs w:val="28"/>
        </w:rPr>
      </w:pPr>
      <w:r w:rsidRPr="006F155E">
        <w:rPr>
          <w:rFonts w:ascii="Times New Roman" w:hAnsi="Times New Roman" w:cs="Times New Roman"/>
          <w:sz w:val="28"/>
          <w:szCs w:val="28"/>
        </w:rPr>
        <w:t xml:space="preserve">Arsani. Український аукціон творів мистецтва. URL : </w:t>
      </w:r>
      <w:hyperlink r:id="rId14" w:history="1">
        <w:r w:rsidRPr="00AB0F40">
          <w:rPr>
            <w:rStyle w:val="a5"/>
            <w:rFonts w:ascii="Times New Roman" w:hAnsi="Times New Roman" w:cs="Times New Roman"/>
            <w:sz w:val="28"/>
            <w:szCs w:val="28"/>
          </w:rPr>
          <w:t>https://www.arsani.art/</w:t>
        </w:r>
      </w:hyperlink>
    </w:p>
    <w:p w:rsidR="00C55F43" w:rsidRDefault="00C55F43" w:rsidP="00A73C26">
      <w:pPr>
        <w:pStyle w:val="aa"/>
        <w:numPr>
          <w:ilvl w:val="0"/>
          <w:numId w:val="11"/>
        </w:numPr>
        <w:shd w:val="clear" w:color="auto" w:fill="FFFFFF"/>
        <w:spacing w:after="0" w:line="240" w:lineRule="auto"/>
        <w:ind w:left="851"/>
        <w:jc w:val="both"/>
        <w:rPr>
          <w:rFonts w:ascii="Times New Roman" w:hAnsi="Times New Roman" w:cs="Times New Roman"/>
          <w:sz w:val="28"/>
          <w:szCs w:val="28"/>
        </w:rPr>
      </w:pPr>
      <w:r w:rsidRPr="00C55F43">
        <w:rPr>
          <w:rFonts w:ascii="Times New Roman" w:hAnsi="Times New Roman" w:cs="Times New Roman"/>
          <w:sz w:val="28"/>
          <w:szCs w:val="28"/>
        </w:rPr>
        <w:t xml:space="preserve">Art-Ukraine. URL : </w:t>
      </w:r>
      <w:hyperlink r:id="rId15" w:history="1">
        <w:r w:rsidRPr="00AB0F40">
          <w:rPr>
            <w:rStyle w:val="a5"/>
            <w:rFonts w:ascii="Times New Roman" w:hAnsi="Times New Roman" w:cs="Times New Roman"/>
            <w:sz w:val="28"/>
            <w:szCs w:val="28"/>
          </w:rPr>
          <w:t>https://artukraine.com.ua//</w:t>
        </w:r>
      </w:hyperlink>
    </w:p>
    <w:p w:rsidR="00C55F43" w:rsidRDefault="00C55F43" w:rsidP="00C55F43">
      <w:pPr>
        <w:pStyle w:val="aa"/>
        <w:numPr>
          <w:ilvl w:val="0"/>
          <w:numId w:val="11"/>
        </w:numPr>
        <w:shd w:val="clear" w:color="auto" w:fill="FFFFFF"/>
        <w:spacing w:after="0" w:line="240" w:lineRule="auto"/>
        <w:ind w:left="851"/>
        <w:jc w:val="both"/>
        <w:rPr>
          <w:rFonts w:ascii="Times New Roman" w:hAnsi="Times New Roman" w:cs="Times New Roman"/>
          <w:sz w:val="28"/>
          <w:szCs w:val="28"/>
        </w:rPr>
      </w:pPr>
      <w:r w:rsidRPr="006F155E">
        <w:rPr>
          <w:rFonts w:ascii="Times New Roman" w:hAnsi="Times New Roman" w:cs="Times New Roman"/>
          <w:sz w:val="28"/>
          <w:szCs w:val="28"/>
        </w:rPr>
        <w:t xml:space="preserve">Атрибуція культурних цінностей в лабораторії ТОВ «Ін Консалтинг». URL : </w:t>
      </w:r>
      <w:hyperlink r:id="rId16" w:history="1">
        <w:r w:rsidRPr="00AB0F40">
          <w:rPr>
            <w:rStyle w:val="a5"/>
            <w:rFonts w:ascii="Times New Roman" w:hAnsi="Times New Roman" w:cs="Times New Roman"/>
            <w:sz w:val="28"/>
            <w:szCs w:val="28"/>
          </w:rPr>
          <w:t>https://inconsulting.com.ua/</w:t>
        </w:r>
      </w:hyperlink>
      <w:r w:rsidRPr="00C55F43">
        <w:rPr>
          <w:rFonts w:ascii="Times New Roman" w:hAnsi="Times New Roman" w:cs="Times New Roman"/>
          <w:sz w:val="28"/>
          <w:szCs w:val="28"/>
        </w:rPr>
        <w:t xml:space="preserve"> </w:t>
      </w:r>
    </w:p>
    <w:p w:rsidR="00C55F43" w:rsidRPr="00C55F43" w:rsidRDefault="00C55F43" w:rsidP="00C55F43">
      <w:pPr>
        <w:pStyle w:val="aa"/>
        <w:numPr>
          <w:ilvl w:val="0"/>
          <w:numId w:val="11"/>
        </w:numPr>
        <w:shd w:val="clear" w:color="auto" w:fill="FFFFFF"/>
        <w:spacing w:after="0" w:line="240" w:lineRule="auto"/>
        <w:ind w:left="851"/>
        <w:jc w:val="both"/>
        <w:rPr>
          <w:rFonts w:ascii="Times New Roman" w:hAnsi="Times New Roman" w:cs="Times New Roman"/>
          <w:sz w:val="28"/>
          <w:szCs w:val="28"/>
        </w:rPr>
      </w:pPr>
      <w:r w:rsidRPr="00C55F43">
        <w:rPr>
          <w:rFonts w:ascii="Times New Roman" w:hAnsi="Times New Roman" w:cs="Times New Roman"/>
          <w:sz w:val="28"/>
          <w:szCs w:val="28"/>
        </w:rPr>
        <w:t xml:space="preserve">Аукціон для колекціонерів UNC.UA. URL: </w:t>
      </w:r>
      <w:hyperlink r:id="rId17" w:history="1">
        <w:r w:rsidRPr="00C55F43">
          <w:rPr>
            <w:rStyle w:val="a5"/>
            <w:rFonts w:ascii="Times New Roman" w:hAnsi="Times New Roman" w:cs="Times New Roman"/>
            <w:sz w:val="28"/>
            <w:szCs w:val="28"/>
          </w:rPr>
          <w:t>https://unc.ua/uk/</w:t>
        </w:r>
      </w:hyperlink>
    </w:p>
    <w:p w:rsidR="00C55F43" w:rsidRDefault="00C55F43" w:rsidP="00C55F43">
      <w:pPr>
        <w:pStyle w:val="aa"/>
        <w:numPr>
          <w:ilvl w:val="0"/>
          <w:numId w:val="11"/>
        </w:numPr>
        <w:shd w:val="clear" w:color="auto" w:fill="FFFFFF"/>
        <w:spacing w:after="0" w:line="240" w:lineRule="auto"/>
        <w:ind w:left="851"/>
        <w:jc w:val="both"/>
        <w:rPr>
          <w:rFonts w:ascii="Times New Roman" w:hAnsi="Times New Roman" w:cs="Times New Roman"/>
          <w:sz w:val="28"/>
          <w:szCs w:val="28"/>
        </w:rPr>
      </w:pPr>
      <w:r w:rsidRPr="00C55F43">
        <w:rPr>
          <w:rFonts w:ascii="Times New Roman" w:hAnsi="Times New Roman" w:cs="Times New Roman"/>
          <w:sz w:val="28"/>
          <w:szCs w:val="28"/>
        </w:rPr>
        <w:t>Сайт для колекціонерів в Україні Violity</w:t>
      </w:r>
      <w:r>
        <w:rPr>
          <w:rFonts w:ascii="Times New Roman" w:hAnsi="Times New Roman" w:cs="Times New Roman"/>
          <w:sz w:val="28"/>
          <w:szCs w:val="28"/>
        </w:rPr>
        <w:t>.</w:t>
      </w:r>
      <w:r w:rsidRPr="00C55F43">
        <w:rPr>
          <w:rFonts w:ascii="Times New Roman" w:hAnsi="Times New Roman" w:cs="Times New Roman"/>
          <w:sz w:val="28"/>
          <w:szCs w:val="28"/>
        </w:rPr>
        <w:t xml:space="preserve"> </w:t>
      </w:r>
      <w:r w:rsidRPr="004F5F78">
        <w:rPr>
          <w:rFonts w:ascii="Times New Roman" w:hAnsi="Times New Roman" w:cs="Times New Roman"/>
          <w:sz w:val="28"/>
          <w:szCs w:val="28"/>
        </w:rPr>
        <w:t>URL:</w:t>
      </w:r>
      <w:r>
        <w:rPr>
          <w:rFonts w:ascii="Times New Roman" w:hAnsi="Times New Roman" w:cs="Times New Roman"/>
          <w:sz w:val="28"/>
          <w:szCs w:val="28"/>
        </w:rPr>
        <w:t xml:space="preserve"> </w:t>
      </w:r>
      <w:hyperlink r:id="rId18" w:history="1">
        <w:r w:rsidRPr="00AB0F40">
          <w:rPr>
            <w:rStyle w:val="a5"/>
            <w:rFonts w:ascii="Times New Roman" w:hAnsi="Times New Roman" w:cs="Times New Roman"/>
            <w:sz w:val="28"/>
            <w:szCs w:val="28"/>
          </w:rPr>
          <w:t>https://violity.com/ua</w:t>
        </w:r>
      </w:hyperlink>
    </w:p>
    <w:p w:rsidR="00C55F43" w:rsidRPr="00C55F43" w:rsidRDefault="00C55F43" w:rsidP="00C55F43">
      <w:pPr>
        <w:pStyle w:val="aa"/>
        <w:numPr>
          <w:ilvl w:val="0"/>
          <w:numId w:val="11"/>
        </w:numPr>
        <w:shd w:val="clear" w:color="auto" w:fill="FFFFFF"/>
        <w:spacing w:after="0" w:line="240" w:lineRule="auto"/>
        <w:ind w:left="851"/>
        <w:jc w:val="both"/>
        <w:rPr>
          <w:rFonts w:ascii="Times New Roman" w:hAnsi="Times New Roman" w:cs="Times New Roman"/>
          <w:sz w:val="28"/>
          <w:szCs w:val="28"/>
        </w:rPr>
      </w:pPr>
      <w:r w:rsidRPr="00C55F43">
        <w:rPr>
          <w:rFonts w:ascii="Times New Roman" w:hAnsi="Times New Roman" w:cs="Times New Roman"/>
          <w:sz w:val="28"/>
          <w:szCs w:val="28"/>
        </w:rPr>
        <w:t xml:space="preserve">Christie’s. URL : </w:t>
      </w:r>
      <w:hyperlink r:id="rId19" w:history="1">
        <w:r w:rsidRPr="00C55F43">
          <w:rPr>
            <w:rStyle w:val="a5"/>
            <w:rFonts w:ascii="Times New Roman" w:hAnsi="Times New Roman" w:cs="Times New Roman"/>
            <w:sz w:val="28"/>
            <w:szCs w:val="28"/>
          </w:rPr>
          <w:t>https://www.christies.com/</w:t>
        </w:r>
      </w:hyperlink>
    </w:p>
    <w:sectPr w:rsidR="00C55F43" w:rsidRPr="00C55F43" w:rsidSect="00BC09C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1A69" w:rsidRDefault="00D51A69" w:rsidP="00F01F5E">
      <w:pPr>
        <w:spacing w:after="0" w:line="240" w:lineRule="auto"/>
      </w:pPr>
      <w:r>
        <w:separator/>
      </w:r>
    </w:p>
  </w:endnote>
  <w:endnote w:type="continuationSeparator" w:id="0">
    <w:p w:rsidR="00D51A69" w:rsidRDefault="00D51A69" w:rsidP="00F01F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1A69" w:rsidRDefault="00D51A69" w:rsidP="00F01F5E">
      <w:pPr>
        <w:spacing w:after="0" w:line="240" w:lineRule="auto"/>
      </w:pPr>
      <w:r>
        <w:separator/>
      </w:r>
    </w:p>
  </w:footnote>
  <w:footnote w:type="continuationSeparator" w:id="0">
    <w:p w:rsidR="00D51A69" w:rsidRDefault="00D51A69" w:rsidP="00F01F5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43B0E"/>
    <w:multiLevelType w:val="hybridMultilevel"/>
    <w:tmpl w:val="A1828E1E"/>
    <w:lvl w:ilvl="0" w:tplc="0422000F">
      <w:start w:val="1"/>
      <w:numFmt w:val="decimal"/>
      <w:lvlText w:val="%1."/>
      <w:lvlJc w:val="left"/>
      <w:pPr>
        <w:ind w:left="786"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33D1DCA"/>
    <w:multiLevelType w:val="hybridMultilevel"/>
    <w:tmpl w:val="EC0C307C"/>
    <w:lvl w:ilvl="0" w:tplc="36A24D74">
      <w:start w:val="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15:restartNumberingAfterBreak="0">
    <w:nsid w:val="26182C06"/>
    <w:multiLevelType w:val="hybridMultilevel"/>
    <w:tmpl w:val="30C67C32"/>
    <w:lvl w:ilvl="0" w:tplc="45068406">
      <w:start w:val="1"/>
      <w:numFmt w:val="decimal"/>
      <w:lvlText w:val="%1."/>
      <w:legacy w:legacy="1" w:legacySpace="0" w:legacyIndent="367"/>
      <w:lvlJc w:val="left"/>
      <w:rPr>
        <w:rFonts w:ascii="Times New Roman" w:eastAsiaTheme="minorHAnsi"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9949B3"/>
    <w:multiLevelType w:val="hybridMultilevel"/>
    <w:tmpl w:val="5882E43C"/>
    <w:lvl w:ilvl="0" w:tplc="04220005">
      <w:start w:val="1"/>
      <w:numFmt w:val="bullet"/>
      <w:lvlText w:val=""/>
      <w:lvlJc w:val="left"/>
      <w:pPr>
        <w:tabs>
          <w:tab w:val="num" w:pos="1429"/>
        </w:tabs>
        <w:ind w:left="1429" w:hanging="360"/>
      </w:pPr>
      <w:rPr>
        <w:rFonts w:ascii="Wingdings" w:hAnsi="Wingdings" w:hint="default"/>
      </w:rPr>
    </w:lvl>
    <w:lvl w:ilvl="1" w:tplc="04220003" w:tentative="1">
      <w:start w:val="1"/>
      <w:numFmt w:val="bullet"/>
      <w:lvlText w:val="o"/>
      <w:lvlJc w:val="left"/>
      <w:pPr>
        <w:tabs>
          <w:tab w:val="num" w:pos="2149"/>
        </w:tabs>
        <w:ind w:left="2149" w:hanging="360"/>
      </w:pPr>
      <w:rPr>
        <w:rFonts w:ascii="Courier New" w:hAnsi="Courier New" w:cs="Courier New" w:hint="default"/>
      </w:rPr>
    </w:lvl>
    <w:lvl w:ilvl="2" w:tplc="04220005" w:tentative="1">
      <w:start w:val="1"/>
      <w:numFmt w:val="bullet"/>
      <w:lvlText w:val=""/>
      <w:lvlJc w:val="left"/>
      <w:pPr>
        <w:tabs>
          <w:tab w:val="num" w:pos="2869"/>
        </w:tabs>
        <w:ind w:left="2869" w:hanging="360"/>
      </w:pPr>
      <w:rPr>
        <w:rFonts w:ascii="Wingdings" w:hAnsi="Wingdings" w:hint="default"/>
      </w:rPr>
    </w:lvl>
    <w:lvl w:ilvl="3" w:tplc="04220001" w:tentative="1">
      <w:start w:val="1"/>
      <w:numFmt w:val="bullet"/>
      <w:lvlText w:val=""/>
      <w:lvlJc w:val="left"/>
      <w:pPr>
        <w:tabs>
          <w:tab w:val="num" w:pos="3589"/>
        </w:tabs>
        <w:ind w:left="3589" w:hanging="360"/>
      </w:pPr>
      <w:rPr>
        <w:rFonts w:ascii="Symbol" w:hAnsi="Symbol" w:hint="default"/>
      </w:rPr>
    </w:lvl>
    <w:lvl w:ilvl="4" w:tplc="04220003" w:tentative="1">
      <w:start w:val="1"/>
      <w:numFmt w:val="bullet"/>
      <w:lvlText w:val="o"/>
      <w:lvlJc w:val="left"/>
      <w:pPr>
        <w:tabs>
          <w:tab w:val="num" w:pos="4309"/>
        </w:tabs>
        <w:ind w:left="4309" w:hanging="360"/>
      </w:pPr>
      <w:rPr>
        <w:rFonts w:ascii="Courier New" w:hAnsi="Courier New" w:cs="Courier New" w:hint="default"/>
      </w:rPr>
    </w:lvl>
    <w:lvl w:ilvl="5" w:tplc="04220005" w:tentative="1">
      <w:start w:val="1"/>
      <w:numFmt w:val="bullet"/>
      <w:lvlText w:val=""/>
      <w:lvlJc w:val="left"/>
      <w:pPr>
        <w:tabs>
          <w:tab w:val="num" w:pos="5029"/>
        </w:tabs>
        <w:ind w:left="5029" w:hanging="360"/>
      </w:pPr>
      <w:rPr>
        <w:rFonts w:ascii="Wingdings" w:hAnsi="Wingdings" w:hint="default"/>
      </w:rPr>
    </w:lvl>
    <w:lvl w:ilvl="6" w:tplc="04220001" w:tentative="1">
      <w:start w:val="1"/>
      <w:numFmt w:val="bullet"/>
      <w:lvlText w:val=""/>
      <w:lvlJc w:val="left"/>
      <w:pPr>
        <w:tabs>
          <w:tab w:val="num" w:pos="5749"/>
        </w:tabs>
        <w:ind w:left="5749" w:hanging="360"/>
      </w:pPr>
      <w:rPr>
        <w:rFonts w:ascii="Symbol" w:hAnsi="Symbol" w:hint="default"/>
      </w:rPr>
    </w:lvl>
    <w:lvl w:ilvl="7" w:tplc="04220003" w:tentative="1">
      <w:start w:val="1"/>
      <w:numFmt w:val="bullet"/>
      <w:lvlText w:val="o"/>
      <w:lvlJc w:val="left"/>
      <w:pPr>
        <w:tabs>
          <w:tab w:val="num" w:pos="6469"/>
        </w:tabs>
        <w:ind w:left="6469" w:hanging="360"/>
      </w:pPr>
      <w:rPr>
        <w:rFonts w:ascii="Courier New" w:hAnsi="Courier New" w:cs="Courier New" w:hint="default"/>
      </w:rPr>
    </w:lvl>
    <w:lvl w:ilvl="8" w:tplc="04220005" w:tentative="1">
      <w:start w:val="1"/>
      <w:numFmt w:val="bullet"/>
      <w:lvlText w:val=""/>
      <w:lvlJc w:val="left"/>
      <w:pPr>
        <w:tabs>
          <w:tab w:val="num" w:pos="7189"/>
        </w:tabs>
        <w:ind w:left="7189" w:hanging="360"/>
      </w:pPr>
      <w:rPr>
        <w:rFonts w:ascii="Wingdings" w:hAnsi="Wingdings" w:hint="default"/>
      </w:rPr>
    </w:lvl>
  </w:abstractNum>
  <w:abstractNum w:abstractNumId="4" w15:restartNumberingAfterBreak="0">
    <w:nsid w:val="29D62F6D"/>
    <w:multiLevelType w:val="hybridMultilevel"/>
    <w:tmpl w:val="A1828E1E"/>
    <w:lvl w:ilvl="0" w:tplc="0422000F">
      <w:start w:val="1"/>
      <w:numFmt w:val="decimal"/>
      <w:lvlText w:val="%1."/>
      <w:lvlJc w:val="left"/>
      <w:pPr>
        <w:ind w:left="786"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15:restartNumberingAfterBreak="0">
    <w:nsid w:val="2ED73591"/>
    <w:multiLevelType w:val="hybridMultilevel"/>
    <w:tmpl w:val="19B236B6"/>
    <w:lvl w:ilvl="0" w:tplc="62F23964">
      <w:start w:val="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6" w15:restartNumberingAfterBreak="0">
    <w:nsid w:val="309915F9"/>
    <w:multiLevelType w:val="hybridMultilevel"/>
    <w:tmpl w:val="A1828E1E"/>
    <w:lvl w:ilvl="0" w:tplc="0422000F">
      <w:start w:val="1"/>
      <w:numFmt w:val="decimal"/>
      <w:lvlText w:val="%1."/>
      <w:lvlJc w:val="left"/>
      <w:pPr>
        <w:ind w:left="786"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3F265C5C"/>
    <w:multiLevelType w:val="hybridMultilevel"/>
    <w:tmpl w:val="A1828E1E"/>
    <w:lvl w:ilvl="0" w:tplc="0422000F">
      <w:start w:val="1"/>
      <w:numFmt w:val="decimal"/>
      <w:lvlText w:val="%1."/>
      <w:lvlJc w:val="left"/>
      <w:pPr>
        <w:ind w:left="786"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A4D2CCB"/>
    <w:multiLevelType w:val="hybridMultilevel"/>
    <w:tmpl w:val="A1828E1E"/>
    <w:lvl w:ilvl="0" w:tplc="0422000F">
      <w:start w:val="1"/>
      <w:numFmt w:val="decimal"/>
      <w:lvlText w:val="%1."/>
      <w:lvlJc w:val="left"/>
      <w:pPr>
        <w:ind w:left="786" w:hanging="360"/>
      </w:pPr>
    </w:lvl>
    <w:lvl w:ilvl="1" w:tplc="04220019">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4D464D88"/>
    <w:multiLevelType w:val="multilevel"/>
    <w:tmpl w:val="C8A2A4DE"/>
    <w:lvl w:ilvl="0">
      <w:start w:val="1"/>
      <w:numFmt w:val="decimal"/>
      <w:lvlText w:val="ЗК %1."/>
      <w:lvlJc w:val="left"/>
      <w:pPr>
        <w:ind w:left="720" w:hanging="360"/>
      </w:pPr>
      <w:rPr>
        <w:rFonts w:hint="default"/>
        <w:b/>
        <w:i w:val="0"/>
        <w:color w:val="auto"/>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4F146689"/>
    <w:multiLevelType w:val="hybridMultilevel"/>
    <w:tmpl w:val="D4E6111C"/>
    <w:lvl w:ilvl="0" w:tplc="45068406">
      <w:start w:val="1"/>
      <w:numFmt w:val="decimal"/>
      <w:lvlText w:val="%1."/>
      <w:legacy w:legacy="1" w:legacySpace="0" w:legacyIndent="367"/>
      <w:lvlJc w:val="left"/>
      <w:rPr>
        <w:rFonts w:ascii="Times New Roman" w:eastAsiaTheme="minorHAnsi"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4E46408"/>
    <w:multiLevelType w:val="hybridMultilevel"/>
    <w:tmpl w:val="533A531C"/>
    <w:lvl w:ilvl="0" w:tplc="45068406">
      <w:start w:val="1"/>
      <w:numFmt w:val="decimal"/>
      <w:lvlText w:val="%1."/>
      <w:legacy w:legacy="1" w:legacySpace="0" w:legacyIndent="367"/>
      <w:lvlJc w:val="left"/>
      <w:rPr>
        <w:rFonts w:ascii="Times New Roman" w:eastAsiaTheme="minorHAnsi" w:hAnsi="Times New Roman" w:cs="Times New Roman"/>
      </w:rPr>
    </w:lvl>
    <w:lvl w:ilvl="1" w:tplc="A9244AD8">
      <w:start w:val="1"/>
      <w:numFmt w:val="decimal"/>
      <w:lvlText w:val="%2."/>
      <w:lvlJc w:val="left"/>
      <w:pPr>
        <w:ind w:left="1440" w:hanging="360"/>
      </w:pPr>
      <w:rPr>
        <w:rFonts w:ascii="Times New Roman" w:eastAsiaTheme="minorHAnsi" w:hAnsi="Times New Roman" w:cs="Times New Roman"/>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744B33B"/>
    <w:multiLevelType w:val="singleLevel"/>
    <w:tmpl w:val="65B2C018"/>
    <w:lvl w:ilvl="0">
      <w:start w:val="1"/>
      <w:numFmt w:val="decimal"/>
      <w:lvlText w:val="ФК %1."/>
      <w:lvlJc w:val="left"/>
      <w:pPr>
        <w:tabs>
          <w:tab w:val="num" w:pos="425"/>
        </w:tabs>
        <w:ind w:left="425" w:hanging="425"/>
      </w:pPr>
      <w:rPr>
        <w:rFonts w:cs="Times New Roman" w:hint="default"/>
        <w:b/>
        <w:color w:val="auto"/>
        <w:sz w:val="28"/>
        <w:szCs w:val="28"/>
      </w:rPr>
    </w:lvl>
  </w:abstractNum>
  <w:abstractNum w:abstractNumId="13" w15:restartNumberingAfterBreak="0">
    <w:nsid w:val="5A87403F"/>
    <w:multiLevelType w:val="hybridMultilevel"/>
    <w:tmpl w:val="CAD0263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728640CB"/>
    <w:multiLevelType w:val="hybridMultilevel"/>
    <w:tmpl w:val="CEBA6264"/>
    <w:lvl w:ilvl="0" w:tplc="1402F3F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5" w15:restartNumberingAfterBreak="0">
    <w:nsid w:val="752F4B1A"/>
    <w:multiLevelType w:val="hybridMultilevel"/>
    <w:tmpl w:val="4FA28EBC"/>
    <w:lvl w:ilvl="0" w:tplc="AA9A73AE">
      <w:start w:val="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6" w15:restartNumberingAfterBreak="0">
    <w:nsid w:val="787A3110"/>
    <w:multiLevelType w:val="singleLevel"/>
    <w:tmpl w:val="45068406"/>
    <w:lvl w:ilvl="0">
      <w:start w:val="1"/>
      <w:numFmt w:val="decimal"/>
      <w:lvlText w:val="%1."/>
      <w:legacy w:legacy="1" w:legacySpace="0" w:legacyIndent="367"/>
      <w:lvlJc w:val="left"/>
      <w:rPr>
        <w:rFonts w:ascii="Times New Roman" w:eastAsiaTheme="minorHAnsi" w:hAnsi="Times New Roman" w:cs="Times New Roman"/>
      </w:rPr>
    </w:lvl>
  </w:abstractNum>
  <w:num w:numId="1">
    <w:abstractNumId w:val="9"/>
  </w:num>
  <w:num w:numId="2">
    <w:abstractNumId w:val="12"/>
  </w:num>
  <w:num w:numId="3">
    <w:abstractNumId w:val="3"/>
  </w:num>
  <w:num w:numId="4">
    <w:abstractNumId w:val="0"/>
  </w:num>
  <w:num w:numId="5">
    <w:abstractNumId w:val="6"/>
  </w:num>
  <w:num w:numId="6">
    <w:abstractNumId w:val="7"/>
  </w:num>
  <w:num w:numId="7">
    <w:abstractNumId w:val="8"/>
  </w:num>
  <w:num w:numId="8">
    <w:abstractNumId w:val="16"/>
  </w:num>
  <w:num w:numId="9">
    <w:abstractNumId w:val="14"/>
  </w:num>
  <w:num w:numId="10">
    <w:abstractNumId w:val="4"/>
  </w:num>
  <w:num w:numId="11">
    <w:abstractNumId w:val="13"/>
  </w:num>
  <w:num w:numId="12">
    <w:abstractNumId w:val="15"/>
  </w:num>
  <w:num w:numId="13">
    <w:abstractNumId w:val="1"/>
  </w:num>
  <w:num w:numId="14">
    <w:abstractNumId w:val="5"/>
  </w:num>
  <w:num w:numId="15">
    <w:abstractNumId w:val="2"/>
  </w:num>
  <w:num w:numId="16">
    <w:abstractNumId w:val="10"/>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F4CA8"/>
    <w:rsid w:val="000019E9"/>
    <w:rsid w:val="00015105"/>
    <w:rsid w:val="000153D2"/>
    <w:rsid w:val="0002104E"/>
    <w:rsid w:val="00022862"/>
    <w:rsid w:val="00023DA1"/>
    <w:rsid w:val="000274E2"/>
    <w:rsid w:val="000804D1"/>
    <w:rsid w:val="000B48C7"/>
    <w:rsid w:val="000E22B4"/>
    <w:rsid w:val="00105A44"/>
    <w:rsid w:val="00142CF2"/>
    <w:rsid w:val="00162A84"/>
    <w:rsid w:val="001935AD"/>
    <w:rsid w:val="001B2335"/>
    <w:rsid w:val="001B2812"/>
    <w:rsid w:val="001F1827"/>
    <w:rsid w:val="001F5703"/>
    <w:rsid w:val="0020120E"/>
    <w:rsid w:val="0024255D"/>
    <w:rsid w:val="00270FE4"/>
    <w:rsid w:val="002B18B6"/>
    <w:rsid w:val="002C1417"/>
    <w:rsid w:val="00336D47"/>
    <w:rsid w:val="003618BC"/>
    <w:rsid w:val="003C64AB"/>
    <w:rsid w:val="003D69FA"/>
    <w:rsid w:val="00421E9F"/>
    <w:rsid w:val="0042605E"/>
    <w:rsid w:val="0043053F"/>
    <w:rsid w:val="00434335"/>
    <w:rsid w:val="00450BC8"/>
    <w:rsid w:val="004574C3"/>
    <w:rsid w:val="004A00A5"/>
    <w:rsid w:val="004F5F78"/>
    <w:rsid w:val="00507249"/>
    <w:rsid w:val="00537FBB"/>
    <w:rsid w:val="00556AE3"/>
    <w:rsid w:val="00566346"/>
    <w:rsid w:val="00574FB9"/>
    <w:rsid w:val="0057778D"/>
    <w:rsid w:val="00577821"/>
    <w:rsid w:val="005854A3"/>
    <w:rsid w:val="00694784"/>
    <w:rsid w:val="006A1B02"/>
    <w:rsid w:val="006E04AC"/>
    <w:rsid w:val="006E3B35"/>
    <w:rsid w:val="006F155E"/>
    <w:rsid w:val="007235F3"/>
    <w:rsid w:val="00737ADE"/>
    <w:rsid w:val="007555A9"/>
    <w:rsid w:val="00762505"/>
    <w:rsid w:val="007C3467"/>
    <w:rsid w:val="0082005A"/>
    <w:rsid w:val="00824B61"/>
    <w:rsid w:val="00851A9D"/>
    <w:rsid w:val="00861691"/>
    <w:rsid w:val="008871B3"/>
    <w:rsid w:val="008B2018"/>
    <w:rsid w:val="008B4FA2"/>
    <w:rsid w:val="00901185"/>
    <w:rsid w:val="00914960"/>
    <w:rsid w:val="009273B8"/>
    <w:rsid w:val="00935395"/>
    <w:rsid w:val="00936C42"/>
    <w:rsid w:val="00944459"/>
    <w:rsid w:val="00964D45"/>
    <w:rsid w:val="009A39CF"/>
    <w:rsid w:val="009B2DDD"/>
    <w:rsid w:val="00A10A36"/>
    <w:rsid w:val="00A10CE4"/>
    <w:rsid w:val="00A650F4"/>
    <w:rsid w:val="00A73C26"/>
    <w:rsid w:val="00A9387C"/>
    <w:rsid w:val="00AC1D02"/>
    <w:rsid w:val="00AC2675"/>
    <w:rsid w:val="00AC7537"/>
    <w:rsid w:val="00AE51CE"/>
    <w:rsid w:val="00B203D9"/>
    <w:rsid w:val="00B37D04"/>
    <w:rsid w:val="00B55FD4"/>
    <w:rsid w:val="00B90F71"/>
    <w:rsid w:val="00BC09C7"/>
    <w:rsid w:val="00BD2707"/>
    <w:rsid w:val="00C20D2B"/>
    <w:rsid w:val="00C31AD3"/>
    <w:rsid w:val="00C55F43"/>
    <w:rsid w:val="00C6176F"/>
    <w:rsid w:val="00C8721D"/>
    <w:rsid w:val="00CC21FC"/>
    <w:rsid w:val="00CD3459"/>
    <w:rsid w:val="00CE15BF"/>
    <w:rsid w:val="00D00B2A"/>
    <w:rsid w:val="00D15D62"/>
    <w:rsid w:val="00D51A69"/>
    <w:rsid w:val="00D64530"/>
    <w:rsid w:val="00D67FC1"/>
    <w:rsid w:val="00D80704"/>
    <w:rsid w:val="00DA14E8"/>
    <w:rsid w:val="00DC69BD"/>
    <w:rsid w:val="00DD082E"/>
    <w:rsid w:val="00DE7249"/>
    <w:rsid w:val="00E04A01"/>
    <w:rsid w:val="00E20631"/>
    <w:rsid w:val="00E22D3D"/>
    <w:rsid w:val="00E42756"/>
    <w:rsid w:val="00E475AF"/>
    <w:rsid w:val="00E61F59"/>
    <w:rsid w:val="00ED220C"/>
    <w:rsid w:val="00EE08A9"/>
    <w:rsid w:val="00EF24D5"/>
    <w:rsid w:val="00EF4CA8"/>
    <w:rsid w:val="00F01F5E"/>
    <w:rsid w:val="00F159F7"/>
    <w:rsid w:val="00F348FB"/>
    <w:rsid w:val="00F85331"/>
    <w:rsid w:val="00FC4B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502B3D-CC52-41B5-BCB3-543437DD9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09C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6250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4">
    <w:name w:val="текст"/>
    <w:uiPriority w:val="99"/>
    <w:rsid w:val="00D15D62"/>
    <w:pPr>
      <w:autoSpaceDE w:val="0"/>
      <w:autoSpaceDN w:val="0"/>
      <w:adjustRightInd w:val="0"/>
      <w:spacing w:after="0" w:line="270" w:lineRule="atLeast"/>
      <w:ind w:firstLine="454"/>
      <w:jc w:val="both"/>
    </w:pPr>
    <w:rPr>
      <w:rFonts w:ascii="Courier New" w:eastAsia="Times New Roman" w:hAnsi="Courier New" w:cs="Courier New"/>
      <w:color w:val="000000"/>
      <w:spacing w:val="-35"/>
      <w:lang w:eastAsia="ru-RU"/>
    </w:rPr>
  </w:style>
  <w:style w:type="character" w:styleId="a5">
    <w:name w:val="Hyperlink"/>
    <w:basedOn w:val="a0"/>
    <w:uiPriority w:val="99"/>
    <w:unhideWhenUsed/>
    <w:rsid w:val="00C8721D"/>
    <w:rPr>
      <w:color w:val="0000FF"/>
      <w:u w:val="single"/>
    </w:rPr>
  </w:style>
  <w:style w:type="character" w:styleId="a6">
    <w:name w:val="Emphasis"/>
    <w:basedOn w:val="a0"/>
    <w:uiPriority w:val="20"/>
    <w:qFormat/>
    <w:rsid w:val="009273B8"/>
    <w:rPr>
      <w:i/>
      <w:iCs/>
    </w:rPr>
  </w:style>
  <w:style w:type="paragraph" w:styleId="a7">
    <w:name w:val="Body Text"/>
    <w:basedOn w:val="a"/>
    <w:link w:val="a8"/>
    <w:uiPriority w:val="99"/>
    <w:unhideWhenUsed/>
    <w:rsid w:val="0002104E"/>
    <w:pPr>
      <w:spacing w:after="120"/>
    </w:pPr>
    <w:rPr>
      <w:rFonts w:eastAsiaTheme="minorEastAsia"/>
      <w:lang w:val="uk-UA" w:eastAsia="uk-UA"/>
    </w:rPr>
  </w:style>
  <w:style w:type="character" w:customStyle="1" w:styleId="a8">
    <w:name w:val="Основной текст Знак"/>
    <w:basedOn w:val="a0"/>
    <w:link w:val="a7"/>
    <w:uiPriority w:val="99"/>
    <w:rsid w:val="0002104E"/>
    <w:rPr>
      <w:rFonts w:eastAsiaTheme="minorEastAsia"/>
      <w:lang w:val="uk-UA" w:eastAsia="uk-UA"/>
    </w:rPr>
  </w:style>
  <w:style w:type="paragraph" w:styleId="a9">
    <w:name w:val="Normal (Web)"/>
    <w:basedOn w:val="a"/>
    <w:uiPriority w:val="99"/>
    <w:unhideWhenUsed/>
    <w:rsid w:val="0002104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a">
    <w:name w:val="List Paragraph"/>
    <w:basedOn w:val="a"/>
    <w:uiPriority w:val="34"/>
    <w:qFormat/>
    <w:rsid w:val="006E3B35"/>
    <w:pPr>
      <w:ind w:left="720"/>
      <w:contextualSpacing/>
    </w:pPr>
    <w:rPr>
      <w:rFonts w:eastAsiaTheme="minorEastAsia"/>
      <w:lang w:val="uk-UA" w:eastAsia="uk-UA"/>
    </w:rPr>
  </w:style>
  <w:style w:type="paragraph" w:styleId="ab">
    <w:name w:val="header"/>
    <w:basedOn w:val="a"/>
    <w:link w:val="ac"/>
    <w:uiPriority w:val="99"/>
    <w:unhideWhenUsed/>
    <w:rsid w:val="00F01F5E"/>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F01F5E"/>
  </w:style>
  <w:style w:type="paragraph" w:styleId="ad">
    <w:name w:val="footer"/>
    <w:basedOn w:val="a"/>
    <w:link w:val="ae"/>
    <w:uiPriority w:val="99"/>
    <w:unhideWhenUsed/>
    <w:rsid w:val="00F01F5E"/>
    <w:pPr>
      <w:tabs>
        <w:tab w:val="center" w:pos="4677"/>
        <w:tab w:val="right" w:pos="9355"/>
      </w:tabs>
      <w:spacing w:after="0" w:line="240" w:lineRule="auto"/>
    </w:pPr>
  </w:style>
  <w:style w:type="character" w:customStyle="1" w:styleId="ae">
    <w:name w:val="Нижний колонтитул Знак"/>
    <w:basedOn w:val="a0"/>
    <w:link w:val="ad"/>
    <w:uiPriority w:val="99"/>
    <w:rsid w:val="00F01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1659575">
      <w:bodyDiv w:val="1"/>
      <w:marLeft w:val="0"/>
      <w:marRight w:val="0"/>
      <w:marTop w:val="0"/>
      <w:marBottom w:val="0"/>
      <w:divBdr>
        <w:top w:val="none" w:sz="0" w:space="0" w:color="auto"/>
        <w:left w:val="none" w:sz="0" w:space="0" w:color="auto"/>
        <w:bottom w:val="none" w:sz="0" w:space="0" w:color="auto"/>
        <w:right w:val="none" w:sz="0" w:space="0" w:color="auto"/>
      </w:divBdr>
    </w:div>
    <w:div w:id="1309631084">
      <w:bodyDiv w:val="1"/>
      <w:marLeft w:val="0"/>
      <w:marRight w:val="0"/>
      <w:marTop w:val="0"/>
      <w:marBottom w:val="0"/>
      <w:divBdr>
        <w:top w:val="none" w:sz="0" w:space="0" w:color="auto"/>
        <w:left w:val="none" w:sz="0" w:space="0" w:color="auto"/>
        <w:bottom w:val="none" w:sz="0" w:space="0" w:color="auto"/>
        <w:right w:val="none" w:sz="0" w:space="0" w:color="auto"/>
      </w:divBdr>
    </w:div>
    <w:div w:id="146199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0B_EBvdN4dQSlMUozdmc2Ti0xY3MzMS1hbjlXLVVQSDZmNjU4/view?resourcekey=0-WAE6ceQZqhHelYoJoPZ3Kg" TargetMode="External"/><Relationship Id="rId13" Type="http://schemas.openxmlformats.org/officeDocument/2006/relationships/hyperlink" Target="https://zakon.rada.gov.ua/go/1805-14" TargetMode="External"/><Relationship Id="rId18" Type="http://schemas.openxmlformats.org/officeDocument/2006/relationships/hyperlink" Target="https://violity.com/ua"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URL:%20https://drive.google.com/file/d/1ZbMN35h-7ZSJBBOVvL2bTCaLtRbcQA86/view" TargetMode="External"/><Relationship Id="rId12" Type="http://schemas.openxmlformats.org/officeDocument/2006/relationships/hyperlink" Target="https://zakon.rada.gov.ua/go/249/95-%D0%B2%D1%80" TargetMode="External"/><Relationship Id="rId17" Type="http://schemas.openxmlformats.org/officeDocument/2006/relationships/hyperlink" Target="https://unc.ua/uk/" TargetMode="External"/><Relationship Id="rId2" Type="http://schemas.openxmlformats.org/officeDocument/2006/relationships/styles" Target="styles.xml"/><Relationship Id="rId16" Type="http://schemas.openxmlformats.org/officeDocument/2006/relationships/hyperlink" Target="https://inconsulting.com.ua/"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rive.google.com/file/d/15qM6nA_NtvOZxOYz4Hzc8DZNgnAiL_zz/view" TargetMode="External"/><Relationship Id="rId5" Type="http://schemas.openxmlformats.org/officeDocument/2006/relationships/footnotes" Target="footnotes.xml"/><Relationship Id="rId15" Type="http://schemas.openxmlformats.org/officeDocument/2006/relationships/hyperlink" Target="https://artukraine.com.ua//" TargetMode="External"/><Relationship Id="rId10" Type="http://schemas.openxmlformats.org/officeDocument/2006/relationships/hyperlink" Target="https://drive.google.com/file/d/19GCSM3y-K496gs8RQJp0mO9FjUJumB4T/view" TargetMode="External"/><Relationship Id="rId19" Type="http://schemas.openxmlformats.org/officeDocument/2006/relationships/hyperlink" Target="https://www.christies.com/" TargetMode="External"/><Relationship Id="rId4" Type="http://schemas.openxmlformats.org/officeDocument/2006/relationships/webSettings" Target="webSettings.xml"/><Relationship Id="rId9" Type="http://schemas.openxmlformats.org/officeDocument/2006/relationships/hyperlink" Target="https://integrity.kpnu.edu.ua/" TargetMode="External"/><Relationship Id="rId14" Type="http://schemas.openxmlformats.org/officeDocument/2006/relationships/hyperlink" Target="https://www.arsani.a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1</Pages>
  <Words>5657</Words>
  <Characters>32248</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Андрiй</cp:lastModifiedBy>
  <cp:revision>76</cp:revision>
  <dcterms:created xsi:type="dcterms:W3CDTF">2019-11-14T20:37:00Z</dcterms:created>
  <dcterms:modified xsi:type="dcterms:W3CDTF">2024-08-30T16:21:00Z</dcterms:modified>
</cp:coreProperties>
</file>