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BFC" w:rsidRPr="006F4E5F" w:rsidRDefault="00650BFC" w:rsidP="006F4E5F">
      <w:pPr>
        <w:rPr>
          <w:b/>
          <w:bCs/>
          <w:sz w:val="28"/>
          <w:szCs w:val="28"/>
          <w:lang w:val="uk-UA"/>
        </w:rPr>
      </w:pPr>
      <w:r w:rsidRPr="00A16749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</w:t>
      </w:r>
      <w:r w:rsidR="006F4E5F">
        <w:rPr>
          <w:sz w:val="28"/>
          <w:szCs w:val="28"/>
          <w:lang w:val="uk-UA"/>
        </w:rPr>
        <w:t xml:space="preserve"> </w:t>
      </w:r>
      <w:r w:rsidRPr="00A16749">
        <w:rPr>
          <w:sz w:val="28"/>
          <w:szCs w:val="28"/>
          <w:lang w:val="uk-UA"/>
        </w:rPr>
        <w:t>протокол</w:t>
      </w:r>
      <w:r w:rsidR="006F4E5F">
        <w:rPr>
          <w:sz w:val="28"/>
          <w:szCs w:val="28"/>
          <w:lang w:val="uk-UA"/>
        </w:rPr>
        <w:t>ом</w:t>
      </w:r>
      <w:r w:rsidRPr="00A16749">
        <w:rPr>
          <w:sz w:val="28"/>
          <w:szCs w:val="28"/>
          <w:lang w:val="uk-UA"/>
        </w:rPr>
        <w:t xml:space="preserve"> №5 від 4.05. 2020 р. </w:t>
      </w:r>
      <w:r>
        <w:rPr>
          <w:sz w:val="28"/>
          <w:szCs w:val="28"/>
          <w:lang w:val="uk-UA"/>
        </w:rPr>
        <w:t>з</w:t>
      </w:r>
      <w:r w:rsidRPr="00A16749">
        <w:rPr>
          <w:sz w:val="28"/>
          <w:szCs w:val="28"/>
          <w:lang w:val="uk-UA"/>
        </w:rPr>
        <w:t>асід</w:t>
      </w:r>
      <w:r>
        <w:rPr>
          <w:sz w:val="28"/>
          <w:szCs w:val="28"/>
          <w:lang w:val="uk-UA"/>
        </w:rPr>
        <w:t xml:space="preserve">ання </w:t>
      </w:r>
      <w:r w:rsidRPr="00A16749">
        <w:rPr>
          <w:sz w:val="28"/>
          <w:szCs w:val="28"/>
          <w:lang w:val="uk-UA"/>
        </w:rPr>
        <w:t xml:space="preserve">кафедри туризму та </w:t>
      </w:r>
      <w:proofErr w:type="spellStart"/>
      <w:r w:rsidRPr="00A16749">
        <w:rPr>
          <w:sz w:val="28"/>
          <w:szCs w:val="28"/>
          <w:lang w:val="uk-UA"/>
        </w:rPr>
        <w:t>готельно</w:t>
      </w:r>
      <w:proofErr w:type="spellEnd"/>
      <w:r w:rsidRPr="00A16749">
        <w:rPr>
          <w:sz w:val="28"/>
          <w:szCs w:val="28"/>
          <w:lang w:val="uk-UA"/>
        </w:rPr>
        <w:t xml:space="preserve">-ресторанної справи </w:t>
      </w:r>
    </w:p>
    <w:p w:rsidR="00650BFC" w:rsidRDefault="00650BFC" w:rsidP="00650BFC">
      <w:pPr>
        <w:spacing w:line="360" w:lineRule="auto"/>
        <w:jc w:val="right"/>
        <w:rPr>
          <w:sz w:val="28"/>
          <w:szCs w:val="28"/>
          <w:lang w:val="uk-UA"/>
        </w:rPr>
      </w:pPr>
    </w:p>
    <w:p w:rsidR="00650BFC" w:rsidRDefault="00650BFC" w:rsidP="00622D30">
      <w:pPr>
        <w:jc w:val="center"/>
        <w:rPr>
          <w:b/>
          <w:bCs/>
          <w:sz w:val="28"/>
          <w:szCs w:val="28"/>
          <w:lang w:val="uk-UA"/>
        </w:rPr>
      </w:pPr>
    </w:p>
    <w:p w:rsidR="00EF167A" w:rsidRDefault="00B52A83" w:rsidP="00622D30">
      <w:pPr>
        <w:jc w:val="center"/>
        <w:rPr>
          <w:b/>
          <w:bCs/>
          <w:sz w:val="28"/>
          <w:szCs w:val="28"/>
          <w:lang w:val="uk-UA"/>
        </w:rPr>
      </w:pPr>
      <w:r w:rsidRPr="00EF167A">
        <w:rPr>
          <w:b/>
          <w:bCs/>
          <w:sz w:val="28"/>
          <w:szCs w:val="28"/>
          <w:lang w:val="uk-UA"/>
        </w:rPr>
        <w:t xml:space="preserve">МЕТОДИЧНІ </w:t>
      </w:r>
      <w:r w:rsidR="00EF167A" w:rsidRPr="00EF167A">
        <w:rPr>
          <w:b/>
          <w:bCs/>
          <w:sz w:val="28"/>
          <w:szCs w:val="28"/>
          <w:lang w:val="uk-UA"/>
        </w:rPr>
        <w:t xml:space="preserve">РЕКОМЕНДАЦІЇ </w:t>
      </w:r>
    </w:p>
    <w:p w:rsidR="009244D7" w:rsidRDefault="009244D7" w:rsidP="00622D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дистанційного проходження виробничої практики </w:t>
      </w:r>
    </w:p>
    <w:p w:rsidR="009244D7" w:rsidRPr="00D9297D" w:rsidRDefault="00EF167A" w:rsidP="009244D7">
      <w:pPr>
        <w:jc w:val="center"/>
        <w:rPr>
          <w:b/>
          <w:bCs/>
          <w:sz w:val="28"/>
          <w:szCs w:val="28"/>
          <w:lang w:val="uk-UA"/>
        </w:rPr>
      </w:pPr>
      <w:r w:rsidRPr="009244D7">
        <w:rPr>
          <w:b/>
          <w:bCs/>
          <w:sz w:val="28"/>
          <w:szCs w:val="28"/>
          <w:lang w:val="uk-UA"/>
        </w:rPr>
        <w:t xml:space="preserve">студентів </w:t>
      </w:r>
      <w:r w:rsidR="00A16749" w:rsidRPr="00D9297D">
        <w:rPr>
          <w:b/>
          <w:bCs/>
          <w:sz w:val="28"/>
          <w:szCs w:val="28"/>
          <w:lang w:val="uk-UA"/>
        </w:rPr>
        <w:t>групи</w:t>
      </w:r>
      <w:r w:rsidR="00A16749">
        <w:rPr>
          <w:b/>
          <w:bCs/>
          <w:sz w:val="28"/>
          <w:szCs w:val="28"/>
          <w:lang w:val="uk-UA"/>
        </w:rPr>
        <w:t xml:space="preserve"> </w:t>
      </w:r>
      <w:r w:rsidR="009244D7" w:rsidRPr="009244D7">
        <w:rPr>
          <w:b/>
          <w:bCs/>
          <w:color w:val="000000"/>
          <w:sz w:val="28"/>
          <w:szCs w:val="28"/>
          <w:lang w:val="en-US"/>
        </w:rPr>
        <w:t>GRS</w:t>
      </w:r>
      <w:r w:rsidR="009244D7" w:rsidRPr="00D9297D">
        <w:rPr>
          <w:b/>
          <w:bCs/>
          <w:color w:val="000000"/>
          <w:sz w:val="28"/>
          <w:szCs w:val="28"/>
          <w:lang w:val="uk-UA"/>
        </w:rPr>
        <w:t>1–</w:t>
      </w:r>
      <w:r w:rsidR="009244D7" w:rsidRPr="009244D7">
        <w:rPr>
          <w:b/>
          <w:bCs/>
          <w:color w:val="000000"/>
          <w:sz w:val="28"/>
          <w:szCs w:val="28"/>
          <w:lang w:val="en-US"/>
        </w:rPr>
        <w:t>B</w:t>
      </w:r>
      <w:r w:rsidR="009244D7" w:rsidRPr="00D9297D">
        <w:rPr>
          <w:b/>
          <w:bCs/>
          <w:color w:val="000000"/>
          <w:sz w:val="28"/>
          <w:szCs w:val="28"/>
          <w:lang w:val="uk-UA"/>
        </w:rPr>
        <w:t xml:space="preserve">17 </w:t>
      </w:r>
    </w:p>
    <w:p w:rsidR="00A16749" w:rsidRPr="009244D7" w:rsidRDefault="00741675" w:rsidP="009244D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9244D7">
        <w:rPr>
          <w:sz w:val="28"/>
          <w:szCs w:val="28"/>
          <w:lang w:val="uk-UA"/>
        </w:rPr>
        <w:t>18.05.2020 – 29.05.2020</w:t>
      </w:r>
      <w:r>
        <w:rPr>
          <w:sz w:val="28"/>
          <w:szCs w:val="28"/>
          <w:lang w:val="uk-UA"/>
        </w:rPr>
        <w:t>)</w:t>
      </w:r>
    </w:p>
    <w:p w:rsidR="00EF167A" w:rsidRPr="007365D5" w:rsidRDefault="00417D45" w:rsidP="009244D7">
      <w:pPr>
        <w:jc w:val="both"/>
        <w:rPr>
          <w:sz w:val="28"/>
          <w:szCs w:val="28"/>
          <w:lang w:val="uk-UA"/>
        </w:rPr>
      </w:pPr>
      <w:r w:rsidRPr="00D9297D">
        <w:rPr>
          <w:rFonts w:ascii="Arial" w:hAnsi="Arial" w:cs="Arial"/>
          <w:color w:val="000000"/>
          <w:sz w:val="21"/>
          <w:szCs w:val="21"/>
          <w:lang w:val="uk-UA"/>
        </w:rPr>
        <w:tab/>
      </w:r>
      <w:r w:rsidRPr="00417D45">
        <w:rPr>
          <w:color w:val="000000"/>
          <w:sz w:val="28"/>
          <w:szCs w:val="28"/>
          <w:lang w:val="uk-UA"/>
        </w:rPr>
        <w:t>Методичні рекомендації розроблені відповідно до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EF167A">
        <w:rPr>
          <w:rFonts w:ascii="Arial" w:hAnsi="Arial" w:cs="Arial"/>
          <w:color w:val="000000"/>
          <w:sz w:val="21"/>
          <w:szCs w:val="21"/>
        </w:rPr>
        <w:t> </w:t>
      </w:r>
      <w:r w:rsidR="00EF167A" w:rsidRPr="00EF167A">
        <w:rPr>
          <w:color w:val="000000"/>
          <w:sz w:val="28"/>
          <w:szCs w:val="28"/>
          <w:lang w:val="uk-UA"/>
        </w:rPr>
        <w:t>«Тимчасов</w:t>
      </w:r>
      <w:r>
        <w:rPr>
          <w:color w:val="000000"/>
          <w:sz w:val="28"/>
          <w:szCs w:val="28"/>
          <w:lang w:val="uk-UA"/>
        </w:rPr>
        <w:t>ого</w:t>
      </w:r>
      <w:r w:rsidR="00FD58B5">
        <w:rPr>
          <w:color w:val="000000"/>
          <w:sz w:val="28"/>
          <w:szCs w:val="28"/>
          <w:lang w:val="uk-UA"/>
        </w:rPr>
        <w:t xml:space="preserve"> </w:t>
      </w:r>
      <w:r w:rsidR="00EF167A" w:rsidRPr="00EF167A">
        <w:rPr>
          <w:color w:val="000000"/>
          <w:sz w:val="28"/>
          <w:szCs w:val="28"/>
          <w:lang w:val="uk-UA"/>
        </w:rPr>
        <w:t>поряд</w:t>
      </w:r>
      <w:r>
        <w:rPr>
          <w:color w:val="000000"/>
          <w:sz w:val="28"/>
          <w:szCs w:val="28"/>
          <w:lang w:val="uk-UA"/>
        </w:rPr>
        <w:t xml:space="preserve">ку </w:t>
      </w:r>
      <w:r w:rsidR="00EF167A" w:rsidRPr="00EF167A">
        <w:rPr>
          <w:color w:val="000000"/>
          <w:sz w:val="28"/>
          <w:szCs w:val="28"/>
          <w:lang w:val="uk-UA"/>
        </w:rPr>
        <w:t xml:space="preserve">проведення </w:t>
      </w:r>
      <w:r w:rsidR="00EF167A">
        <w:rPr>
          <w:color w:val="000000"/>
          <w:sz w:val="28"/>
          <w:szCs w:val="28"/>
          <w:lang w:val="uk-UA"/>
        </w:rPr>
        <w:t xml:space="preserve">екзаменів і заліків, атестації здобувачів вищої освіти, захисту </w:t>
      </w:r>
      <w:r>
        <w:rPr>
          <w:color w:val="000000"/>
          <w:sz w:val="28"/>
          <w:szCs w:val="28"/>
          <w:lang w:val="uk-UA"/>
        </w:rPr>
        <w:t xml:space="preserve">курсових робіт (проектів), практик за дистанційною формою навчання у </w:t>
      </w:r>
      <w:r w:rsidR="00EF167A" w:rsidRPr="00EF167A">
        <w:rPr>
          <w:sz w:val="28"/>
          <w:szCs w:val="28"/>
          <w:lang w:val="uk-UA"/>
        </w:rPr>
        <w:t>Кам’янець-Подільсько</w:t>
      </w:r>
      <w:r>
        <w:rPr>
          <w:sz w:val="28"/>
          <w:szCs w:val="28"/>
          <w:lang w:val="uk-UA"/>
        </w:rPr>
        <w:t>му</w:t>
      </w:r>
      <w:r w:rsidR="00EF167A" w:rsidRPr="00EF167A">
        <w:rPr>
          <w:sz w:val="28"/>
          <w:szCs w:val="28"/>
          <w:lang w:val="uk-UA"/>
        </w:rPr>
        <w:t xml:space="preserve"> національно</w:t>
      </w:r>
      <w:r>
        <w:rPr>
          <w:sz w:val="28"/>
          <w:szCs w:val="28"/>
          <w:lang w:val="uk-UA"/>
        </w:rPr>
        <w:t>му</w:t>
      </w:r>
      <w:r w:rsidR="00EF167A" w:rsidRPr="00EF167A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і</w:t>
      </w:r>
      <w:r w:rsidR="00EF167A" w:rsidRPr="00EF167A">
        <w:rPr>
          <w:sz w:val="28"/>
          <w:szCs w:val="28"/>
          <w:lang w:val="uk-UA"/>
        </w:rPr>
        <w:t xml:space="preserve"> імені Івана Огієнка </w:t>
      </w:r>
      <w:r>
        <w:rPr>
          <w:sz w:val="28"/>
          <w:szCs w:val="28"/>
          <w:lang w:val="uk-UA"/>
        </w:rPr>
        <w:t>під час карантину» затверджен</w:t>
      </w:r>
      <w:r w:rsidR="007365D5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="007365D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аказом №36-ОД від 29.04.2020</w:t>
      </w:r>
      <w:r w:rsidR="007365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6591E" w:rsidRDefault="0096591E" w:rsidP="0096591E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Виробнича практика у закладах готельного господарства є логічним  продовженням навчальних курсів, що розглядають питання організаційної, планово-економічної, маркетингової та управлінської діяльності підприємств готельної індустрії.</w:t>
      </w:r>
    </w:p>
    <w:p w:rsidR="0096591E" w:rsidRDefault="0096591E" w:rsidP="0096591E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Головною метою виробничої практики є поглиблення та закріплення студентами теоретичних знань і набуття необхідних практичних навичок і досвіду роботи на підприємствах готельних господарств та набуття професійних  умінь  і  навичок  для  прийняття  самостійних  рішень  у разі виникнення  конкретних ситуацій на підприємствах гостинності у сучасних умовах.</w:t>
      </w:r>
    </w:p>
    <w:p w:rsidR="0096591E" w:rsidRDefault="0096591E" w:rsidP="0096591E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із головних  етапів у виробничій практиці у закладах готельного господарства є ознайомлення студентів із функціональними обов’язками  службових  осіб  з  профілю професійної  діяльності,  їхніми функціями, правами та обов’язками у відповідних підприємствах готельної індустрії, здобуття  професійних  навичок  на  посадах,  відповідно  до  фахового  спрямування  та освітньо-кваліфікаційного  рівня, технології виконання  основних організаційно-технологічних процесів, які здійснюються у готельному підприємстві певного типу та організаційно-правової форми господарювання.</w:t>
      </w:r>
    </w:p>
    <w:p w:rsidR="00622D30" w:rsidRDefault="00065FBB" w:rsidP="00622D3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системі модульного об’єктно-орієнтованого динамічного навчального середовища (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uk-UA"/>
        </w:rPr>
        <w:t>)</w:t>
      </w:r>
      <w:r w:rsidR="00B52A83">
        <w:rPr>
          <w:sz w:val="28"/>
          <w:szCs w:val="28"/>
          <w:lang w:val="uk-UA"/>
        </w:rPr>
        <w:t xml:space="preserve"> розміщено </w:t>
      </w:r>
      <w:r w:rsidR="00622D30">
        <w:rPr>
          <w:sz w:val="28"/>
          <w:szCs w:val="28"/>
          <w:lang w:val="uk-UA"/>
        </w:rPr>
        <w:t xml:space="preserve">програма практики «Виробнича практика у закладах готельного господарства» та методичні рекомендації дистанційного проходження виробничої практики, де зорієнтовано студентів на вибір баз практики. </w:t>
      </w:r>
    </w:p>
    <w:p w:rsidR="00600862" w:rsidRPr="00600862" w:rsidRDefault="0061371C" w:rsidP="000A6E8A">
      <w:pPr>
        <w:pStyle w:val="a4"/>
        <w:ind w:left="0" w:firstLine="50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Студент самостійно обирає </w:t>
      </w:r>
      <w:r w:rsidR="000F1CAA" w:rsidRPr="00622D30">
        <w:rPr>
          <w:color w:val="000000" w:themeColor="text1"/>
          <w:sz w:val="28"/>
          <w:szCs w:val="28"/>
          <w:lang w:val="uk-UA"/>
        </w:rPr>
        <w:t>суб</w:t>
      </w:r>
      <w:r w:rsidR="000F1CAA" w:rsidRPr="00A16749">
        <w:rPr>
          <w:color w:val="000000" w:themeColor="text1"/>
          <w:sz w:val="28"/>
          <w:szCs w:val="28"/>
          <w:lang w:val="uk-UA"/>
        </w:rPr>
        <w:t>’</w:t>
      </w:r>
      <w:r w:rsidR="000F1CAA" w:rsidRPr="00622D30">
        <w:rPr>
          <w:color w:val="000000" w:themeColor="text1"/>
          <w:sz w:val="28"/>
          <w:szCs w:val="28"/>
          <w:lang w:val="uk-UA"/>
        </w:rPr>
        <w:t xml:space="preserve">єкта сфери </w:t>
      </w:r>
      <w:r w:rsidR="000F1CAA">
        <w:rPr>
          <w:color w:val="000000" w:themeColor="text1"/>
          <w:sz w:val="28"/>
          <w:szCs w:val="28"/>
          <w:lang w:val="uk-UA"/>
        </w:rPr>
        <w:t xml:space="preserve">готельних </w:t>
      </w:r>
      <w:r w:rsidR="000F1CAA" w:rsidRPr="00622D30">
        <w:rPr>
          <w:color w:val="000000" w:themeColor="text1"/>
          <w:sz w:val="28"/>
          <w:szCs w:val="28"/>
          <w:lang w:val="uk-UA"/>
        </w:rPr>
        <w:t>по</w:t>
      </w:r>
      <w:r w:rsidR="000F1CAA" w:rsidRPr="00622D30">
        <w:rPr>
          <w:color w:val="000000" w:themeColor="text1"/>
          <w:sz w:val="28"/>
          <w:szCs w:val="28"/>
          <w:lang w:val="en-US"/>
        </w:rPr>
        <w:t>c</w:t>
      </w:r>
      <w:r w:rsidR="000F1CAA" w:rsidRPr="00622D30">
        <w:rPr>
          <w:color w:val="000000" w:themeColor="text1"/>
          <w:sz w:val="28"/>
          <w:szCs w:val="28"/>
          <w:lang w:val="uk-UA"/>
        </w:rPr>
        <w:t>луг</w:t>
      </w:r>
      <w:r w:rsidR="0060086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для  </w:t>
      </w:r>
      <w:r w:rsidRPr="00622D30">
        <w:rPr>
          <w:color w:val="000000" w:themeColor="text1"/>
          <w:sz w:val="28"/>
          <w:szCs w:val="28"/>
          <w:lang w:val="uk-UA"/>
        </w:rPr>
        <w:t>онлайн проходження практики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600862">
        <w:rPr>
          <w:color w:val="000000" w:themeColor="text1"/>
          <w:sz w:val="28"/>
          <w:szCs w:val="28"/>
          <w:lang w:val="uk-UA"/>
        </w:rPr>
        <w:t xml:space="preserve">З переліком готелів м. </w:t>
      </w:r>
      <w:r w:rsidR="00600862" w:rsidRPr="00CC316F">
        <w:rPr>
          <w:color w:val="000000" w:themeColor="text1"/>
          <w:sz w:val="28"/>
          <w:szCs w:val="28"/>
          <w:lang w:val="uk-UA"/>
        </w:rPr>
        <w:t xml:space="preserve">Кам’янець-Подільський </w:t>
      </w:r>
      <w:r w:rsidR="00600862">
        <w:rPr>
          <w:color w:val="000000" w:themeColor="text1"/>
          <w:sz w:val="28"/>
          <w:szCs w:val="28"/>
          <w:lang w:val="uk-UA"/>
        </w:rPr>
        <w:t>можна ознайомитися на сайті «</w:t>
      </w:r>
      <w:r w:rsidR="00600862" w:rsidRPr="00600862">
        <w:rPr>
          <w:color w:val="000000" w:themeColor="text1"/>
          <w:sz w:val="28"/>
          <w:szCs w:val="28"/>
          <w:lang w:val="uk-UA"/>
        </w:rPr>
        <w:t>Кам’янець-Подільський онлайн</w:t>
      </w:r>
      <w:r w:rsidR="00600862">
        <w:rPr>
          <w:color w:val="000000" w:themeColor="text1"/>
          <w:sz w:val="28"/>
          <w:szCs w:val="28"/>
          <w:lang w:val="uk-UA"/>
        </w:rPr>
        <w:t xml:space="preserve">» </w:t>
      </w:r>
      <w:r w:rsidR="00600862" w:rsidRPr="00600862">
        <w:rPr>
          <w:color w:val="000000" w:themeColor="text1"/>
          <w:sz w:val="28"/>
          <w:szCs w:val="28"/>
          <w:lang w:val="uk-UA"/>
        </w:rPr>
        <w:t xml:space="preserve"> </w:t>
      </w:r>
      <w:r w:rsidR="00600862">
        <w:rPr>
          <w:color w:val="000000" w:themeColor="text1"/>
          <w:sz w:val="28"/>
          <w:szCs w:val="28"/>
          <w:lang w:val="uk-UA"/>
        </w:rPr>
        <w:t>(</w:t>
      </w:r>
      <w:hyperlink r:id="rId5" w:history="1">
        <w:r w:rsidR="00600862" w:rsidRPr="00ED533E">
          <w:rPr>
            <w:rStyle w:val="a5"/>
            <w:sz w:val="28"/>
            <w:szCs w:val="28"/>
            <w:lang w:val="uk-UA"/>
          </w:rPr>
          <w:t>http://info.kp.km.ua/content/view/34/lang,uk</w:t>
        </w:r>
      </w:hyperlink>
      <w:r w:rsidR="00600862">
        <w:rPr>
          <w:rStyle w:val="a5"/>
          <w:color w:val="000000" w:themeColor="text1"/>
          <w:sz w:val="28"/>
          <w:szCs w:val="28"/>
          <w:u w:val="none"/>
          <w:lang w:val="uk-UA"/>
        </w:rPr>
        <w:t>)</w:t>
      </w:r>
      <w:r w:rsidR="00600862" w:rsidRPr="00600862">
        <w:rPr>
          <w:color w:val="000000" w:themeColor="text1"/>
          <w:sz w:val="28"/>
          <w:szCs w:val="28"/>
          <w:lang w:val="uk-UA"/>
        </w:rPr>
        <w:t>.</w:t>
      </w:r>
    </w:p>
    <w:p w:rsidR="00622D30" w:rsidRPr="00DF62DF" w:rsidRDefault="0061371C" w:rsidP="00600862">
      <w:pPr>
        <w:pStyle w:val="icodoc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 виборі </w:t>
      </w:r>
      <w:r w:rsidR="00600862" w:rsidRPr="00622D30">
        <w:rPr>
          <w:color w:val="000000" w:themeColor="text1"/>
          <w:sz w:val="28"/>
          <w:szCs w:val="28"/>
          <w:lang w:val="uk-UA"/>
        </w:rPr>
        <w:t xml:space="preserve">онлайн </w:t>
      </w:r>
      <w:r w:rsidR="00600862">
        <w:rPr>
          <w:color w:val="000000" w:themeColor="text1"/>
          <w:sz w:val="28"/>
          <w:szCs w:val="28"/>
          <w:lang w:val="uk-UA"/>
        </w:rPr>
        <w:t xml:space="preserve">місця проходження виробничої практики </w:t>
      </w:r>
      <w:r w:rsidRPr="00622D30">
        <w:rPr>
          <w:color w:val="000000" w:themeColor="text1"/>
          <w:sz w:val="28"/>
          <w:szCs w:val="28"/>
          <w:lang w:val="uk-UA"/>
        </w:rPr>
        <w:t xml:space="preserve">необхідно </w:t>
      </w:r>
      <w:r>
        <w:rPr>
          <w:color w:val="000000" w:themeColor="text1"/>
          <w:sz w:val="28"/>
          <w:szCs w:val="28"/>
          <w:lang w:val="uk-UA"/>
        </w:rPr>
        <w:t xml:space="preserve">першочергово </w:t>
      </w:r>
      <w:r w:rsidRPr="00622D30">
        <w:rPr>
          <w:color w:val="000000" w:themeColor="text1"/>
          <w:sz w:val="28"/>
          <w:szCs w:val="28"/>
          <w:lang w:val="uk-UA"/>
        </w:rPr>
        <w:t xml:space="preserve">з’ясувати наявність повної  інформації для </w:t>
      </w:r>
      <w:r>
        <w:rPr>
          <w:color w:val="000000" w:themeColor="text1"/>
          <w:sz w:val="28"/>
          <w:szCs w:val="28"/>
          <w:lang w:val="uk-UA"/>
        </w:rPr>
        <w:t xml:space="preserve">подальшого </w:t>
      </w:r>
      <w:r>
        <w:rPr>
          <w:color w:val="000000" w:themeColor="text1"/>
          <w:sz w:val="28"/>
          <w:szCs w:val="28"/>
          <w:lang w:val="uk-UA"/>
        </w:rPr>
        <w:lastRenderedPageBreak/>
        <w:t>вивчення</w:t>
      </w:r>
      <w:r w:rsidRPr="00622D30">
        <w:rPr>
          <w:color w:val="000000" w:themeColor="text1"/>
          <w:sz w:val="28"/>
          <w:szCs w:val="28"/>
          <w:lang w:val="uk-UA"/>
        </w:rPr>
        <w:t>, аналізу, узагальнення та підготовки звіту.</w:t>
      </w:r>
      <w:r>
        <w:rPr>
          <w:color w:val="000000" w:themeColor="text1"/>
          <w:sz w:val="28"/>
          <w:szCs w:val="28"/>
          <w:lang w:val="uk-UA"/>
        </w:rPr>
        <w:t xml:space="preserve"> Слід звернути увагу на наявність наступної інформації</w:t>
      </w:r>
      <w:r w:rsidR="00622D30">
        <w:rPr>
          <w:color w:val="000000" w:themeColor="text1"/>
          <w:sz w:val="28"/>
          <w:szCs w:val="28"/>
          <w:lang w:val="uk-UA"/>
        </w:rPr>
        <w:t>:</w:t>
      </w:r>
    </w:p>
    <w:p w:rsidR="00622D30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</w:t>
      </w:r>
      <w:proofErr w:type="spellStart"/>
      <w:r w:rsidRPr="00E805BC">
        <w:rPr>
          <w:color w:val="000000" w:themeColor="text1"/>
          <w:sz w:val="28"/>
          <w:szCs w:val="28"/>
        </w:rPr>
        <w:t>нформація</w:t>
      </w:r>
      <w:proofErr w:type="spellEnd"/>
      <w:r w:rsidRPr="00E805BC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805BC">
        <w:rPr>
          <w:color w:val="000000" w:themeColor="text1"/>
          <w:sz w:val="28"/>
          <w:szCs w:val="28"/>
        </w:rPr>
        <w:t>діяльність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r w:rsidRPr="00E805BC">
        <w:rPr>
          <w:color w:val="000000" w:themeColor="text1"/>
          <w:sz w:val="28"/>
          <w:szCs w:val="28"/>
          <w:lang w:val="uk-UA"/>
        </w:rPr>
        <w:t>готелю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622D30" w:rsidRPr="00E805BC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свідоцтво про державну реєстрацію;</w:t>
      </w:r>
    </w:p>
    <w:p w:rsidR="00622D30" w:rsidRPr="00E805BC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 w:rsidRPr="00E805BC">
        <w:rPr>
          <w:color w:val="000000" w:themeColor="text1"/>
          <w:sz w:val="28"/>
          <w:szCs w:val="28"/>
        </w:rPr>
        <w:t>відоцтво</w:t>
      </w:r>
      <w:proofErr w:type="spellEnd"/>
      <w:r w:rsidRPr="00E805BC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805BC">
        <w:rPr>
          <w:color w:val="000000" w:themeColor="text1"/>
          <w:sz w:val="28"/>
          <w:szCs w:val="28"/>
        </w:rPr>
        <w:t>встановлення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категорії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готелю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622D30" w:rsidRPr="00E805BC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 w:rsidRPr="00E805BC">
        <w:rPr>
          <w:color w:val="000000" w:themeColor="text1"/>
          <w:sz w:val="28"/>
          <w:szCs w:val="28"/>
        </w:rPr>
        <w:t>татут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r w:rsidRPr="00E805BC">
        <w:rPr>
          <w:color w:val="000000" w:themeColor="text1"/>
          <w:sz w:val="28"/>
          <w:szCs w:val="28"/>
          <w:lang w:val="uk-UA"/>
        </w:rPr>
        <w:t>готелю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622D30" w:rsidRPr="00E805BC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р</w:t>
      </w:r>
      <w:proofErr w:type="spellStart"/>
      <w:r w:rsidRPr="00E805BC">
        <w:rPr>
          <w:color w:val="000000" w:themeColor="text1"/>
          <w:sz w:val="28"/>
          <w:szCs w:val="28"/>
        </w:rPr>
        <w:t>ічні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звіти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керівника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підприємства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622D30" w:rsidRPr="00FB152E" w:rsidRDefault="00622D30" w:rsidP="00622D30">
      <w:pPr>
        <w:pStyle w:val="icodoc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ф</w:t>
      </w:r>
      <w:proofErr w:type="spellStart"/>
      <w:r w:rsidRPr="00E805BC">
        <w:rPr>
          <w:color w:val="000000" w:themeColor="text1"/>
          <w:sz w:val="28"/>
          <w:szCs w:val="28"/>
        </w:rPr>
        <w:t>інансові</w:t>
      </w:r>
      <w:proofErr w:type="spellEnd"/>
      <w:r w:rsidRPr="00E805BC">
        <w:rPr>
          <w:color w:val="000000" w:themeColor="text1"/>
          <w:sz w:val="28"/>
          <w:szCs w:val="28"/>
        </w:rPr>
        <w:t xml:space="preserve"> </w:t>
      </w:r>
      <w:proofErr w:type="spellStart"/>
      <w:r w:rsidRPr="00E805BC">
        <w:rPr>
          <w:color w:val="000000" w:themeColor="text1"/>
          <w:sz w:val="28"/>
          <w:szCs w:val="28"/>
        </w:rPr>
        <w:t>звіти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FB152E" w:rsidRPr="00FB152E" w:rsidRDefault="00FB152E" w:rsidP="00600862">
      <w:pPr>
        <w:pStyle w:val="icodoc"/>
        <w:tabs>
          <w:tab w:val="left" w:pos="851"/>
        </w:tabs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622D30">
        <w:rPr>
          <w:color w:val="000000" w:themeColor="text1"/>
          <w:sz w:val="28"/>
          <w:szCs w:val="28"/>
          <w:lang w:val="uk-UA"/>
        </w:rPr>
        <w:t>При проведенні аналізу діяльності готелю необхідно користуватись</w:t>
      </w:r>
      <w:r w:rsidR="000F1CAA">
        <w:rPr>
          <w:color w:val="000000" w:themeColor="text1"/>
          <w:sz w:val="28"/>
          <w:szCs w:val="28"/>
          <w:lang w:val="uk-UA"/>
        </w:rPr>
        <w:t>: 1)</w:t>
      </w:r>
      <w:r w:rsidRPr="00622D30">
        <w:rPr>
          <w:color w:val="000000" w:themeColor="text1"/>
          <w:sz w:val="28"/>
          <w:szCs w:val="28"/>
          <w:lang w:val="uk-UA"/>
        </w:rPr>
        <w:t xml:space="preserve"> офіційними документами </w:t>
      </w:r>
      <w:r w:rsidR="000F1CAA">
        <w:rPr>
          <w:color w:val="000000" w:themeColor="text1"/>
          <w:sz w:val="28"/>
          <w:szCs w:val="28"/>
          <w:lang w:val="uk-UA"/>
        </w:rPr>
        <w:t>та повідомленнями</w:t>
      </w:r>
      <w:r w:rsidRPr="00622D30">
        <w:rPr>
          <w:color w:val="000000" w:themeColor="text1"/>
          <w:sz w:val="28"/>
          <w:szCs w:val="28"/>
          <w:lang w:val="uk-UA"/>
        </w:rPr>
        <w:t>, які оприлюднені на його веб-порталі</w:t>
      </w:r>
      <w:r w:rsidR="000F1CAA">
        <w:rPr>
          <w:color w:val="000000" w:themeColor="text1"/>
          <w:sz w:val="28"/>
          <w:szCs w:val="28"/>
          <w:lang w:val="uk-UA"/>
        </w:rPr>
        <w:t>; 2) відкритою інформацією</w:t>
      </w:r>
      <w:r w:rsidRPr="00A16749">
        <w:rPr>
          <w:color w:val="000000" w:themeColor="text1"/>
          <w:sz w:val="28"/>
          <w:szCs w:val="28"/>
          <w:lang w:val="uk-UA"/>
        </w:rPr>
        <w:t xml:space="preserve"> </w:t>
      </w:r>
      <w:r w:rsidR="000F1CAA">
        <w:rPr>
          <w:color w:val="000000" w:themeColor="text1"/>
          <w:sz w:val="28"/>
          <w:szCs w:val="28"/>
          <w:lang w:val="uk-UA"/>
        </w:rPr>
        <w:t xml:space="preserve">публічних органів щодо фінансово-економічної діяльності; 3) електронними ЗМІ </w:t>
      </w:r>
      <w:r>
        <w:rPr>
          <w:color w:val="000000" w:themeColor="text1"/>
          <w:sz w:val="28"/>
          <w:szCs w:val="28"/>
          <w:lang w:val="uk-UA"/>
        </w:rPr>
        <w:t xml:space="preserve">та </w:t>
      </w:r>
      <w:r w:rsidR="000F1CAA">
        <w:rPr>
          <w:color w:val="000000" w:themeColor="text1"/>
          <w:sz w:val="28"/>
          <w:szCs w:val="28"/>
          <w:lang w:val="uk-UA"/>
        </w:rPr>
        <w:t xml:space="preserve">іншими інформаційними ресурсами </w:t>
      </w:r>
      <w:r>
        <w:rPr>
          <w:color w:val="000000" w:themeColor="text1"/>
          <w:sz w:val="28"/>
          <w:szCs w:val="28"/>
          <w:lang w:val="uk-UA"/>
        </w:rPr>
        <w:t>мережі інтернет.</w:t>
      </w:r>
    </w:p>
    <w:p w:rsidR="00D9297D" w:rsidRPr="00D9297D" w:rsidRDefault="00D9297D" w:rsidP="00D9297D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Важливо звернути увагу на ведення щоденника. </w:t>
      </w:r>
      <w:r w:rsidRPr="00836D00">
        <w:rPr>
          <w:sz w:val="28"/>
          <w:szCs w:val="28"/>
          <w:lang w:val="uk-UA"/>
        </w:rPr>
        <w:t xml:space="preserve">Записи в щоденнику ведуться щоденно від свого імені в теперішньому часі (ознайомилась, розглянула, сплатила, оформила і </w:t>
      </w:r>
      <w:proofErr w:type="spellStart"/>
      <w:r w:rsidRPr="00836D00">
        <w:rPr>
          <w:sz w:val="28"/>
          <w:szCs w:val="28"/>
          <w:lang w:val="uk-UA"/>
        </w:rPr>
        <w:t>т.д</w:t>
      </w:r>
      <w:proofErr w:type="spellEnd"/>
      <w:r w:rsidRPr="00836D00">
        <w:rPr>
          <w:sz w:val="28"/>
          <w:szCs w:val="28"/>
          <w:lang w:val="uk-UA"/>
        </w:rPr>
        <w:t xml:space="preserve">.), без скорочень, </w:t>
      </w:r>
      <w:proofErr w:type="spellStart"/>
      <w:r w:rsidRPr="00836D00">
        <w:rPr>
          <w:sz w:val="28"/>
          <w:szCs w:val="28"/>
          <w:lang w:val="uk-UA"/>
        </w:rPr>
        <w:t>грамотно</w:t>
      </w:r>
      <w:proofErr w:type="spellEnd"/>
      <w:r w:rsidRPr="00836D00">
        <w:rPr>
          <w:sz w:val="28"/>
          <w:szCs w:val="28"/>
          <w:lang w:val="uk-UA"/>
        </w:rPr>
        <w:t>, в тій послідовності, в якій виконувалась робота протягом дня. У щоденник не слід записувати техніку виконання роботи. Записи про виконані роботи повинні бути стислими, конкретними, з визначенням кількості виконаних операцій.</w:t>
      </w:r>
      <w:r>
        <w:rPr>
          <w:sz w:val="28"/>
          <w:szCs w:val="28"/>
          <w:lang w:val="uk-UA"/>
        </w:rPr>
        <w:t xml:space="preserve"> </w:t>
      </w:r>
      <w:r w:rsidRPr="00836D00">
        <w:rPr>
          <w:sz w:val="28"/>
          <w:szCs w:val="28"/>
          <w:lang w:val="uk-UA"/>
        </w:rPr>
        <w:t>Щоденник додається до звіту після закінчення практики.</w:t>
      </w:r>
    </w:p>
    <w:p w:rsidR="00622D30" w:rsidRPr="00DF62DF" w:rsidRDefault="00622D30" w:rsidP="00622D3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Індивідуальне науково-дослідне завдання (далі – ІНДЗ) виконується самостійно, однак передбачена можливість консультування з викладачем протягом визначеного періоду </w:t>
      </w:r>
      <w:r w:rsidR="00DB0A3D">
        <w:rPr>
          <w:sz w:val="28"/>
          <w:szCs w:val="28"/>
          <w:lang w:val="uk-UA"/>
        </w:rPr>
        <w:t>в режимі онлайн засобами електронного зв</w:t>
      </w:r>
      <w:r w:rsidR="00DB0A3D" w:rsidRPr="00D9297D">
        <w:rPr>
          <w:sz w:val="28"/>
          <w:szCs w:val="28"/>
          <w:lang w:val="uk-UA"/>
        </w:rPr>
        <w:t>’</w:t>
      </w:r>
      <w:r w:rsidR="00DB0A3D">
        <w:rPr>
          <w:sz w:val="28"/>
          <w:szCs w:val="28"/>
          <w:lang w:val="uk-UA"/>
        </w:rPr>
        <w:t>язку</w:t>
      </w:r>
      <w:r>
        <w:rPr>
          <w:sz w:val="28"/>
          <w:szCs w:val="28"/>
          <w:lang w:val="uk-UA"/>
        </w:rPr>
        <w:t>.</w:t>
      </w:r>
      <w:r w:rsidR="00DB0A3D" w:rsidRPr="00D929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Обсяг ІНДЗ повинен становити у друкованому варіанті 5-7 сторінок, наявність слайдів до 10. </w:t>
      </w:r>
      <w:r w:rsidR="00DB0A3D">
        <w:rPr>
          <w:sz w:val="28"/>
          <w:szCs w:val="28"/>
          <w:lang w:val="uk-UA"/>
        </w:rPr>
        <w:t>Індивідуальне науково-дослідне завдання полягає у створенні презентації про підприємство готельного господарства, яке студент досліджував в процесі проходження виробничої практики.</w:t>
      </w:r>
      <w:r w:rsidR="00DB0A3D" w:rsidRPr="00DB0A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Виступ студента повинен тривати із презентацією 7-9 хв. Представлення презентації та захист звіту практики проводит</w:t>
      </w:r>
      <w:r w:rsidR="009244D7">
        <w:rPr>
          <w:sz w:val="28"/>
          <w:szCs w:val="28"/>
          <w:lang w:val="uk-UA"/>
        </w:rPr>
        <w:t>ься</w:t>
      </w:r>
      <w:r>
        <w:rPr>
          <w:sz w:val="28"/>
          <w:szCs w:val="28"/>
          <w:lang w:val="uk-UA"/>
        </w:rPr>
        <w:t xml:space="preserve"> на платформі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uk-UA"/>
        </w:rPr>
        <w:t xml:space="preserve"> відповідно до графіка захисту звітів практики.</w:t>
      </w:r>
    </w:p>
    <w:p w:rsidR="00622D30" w:rsidRDefault="00622D30" w:rsidP="00622D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Pr="00F2481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дистанційним проходження виробничої практики темами  індивідуального науково-дослідного завдання можуть бути як прикладні питання та і теоретичні. Орієнтований перелік тем ІНДЗ:</w:t>
      </w:r>
    </w:p>
    <w:p w:rsidR="00622D30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481E">
        <w:rPr>
          <w:sz w:val="28"/>
          <w:szCs w:val="28"/>
          <w:lang w:val="uk-UA"/>
        </w:rPr>
        <w:t>Аналіз акційних пропозицій для клієнтів готелю.</w:t>
      </w:r>
    </w:p>
    <w:p w:rsidR="00622D30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481E">
        <w:rPr>
          <w:sz w:val="28"/>
          <w:szCs w:val="28"/>
          <w:lang w:val="uk-UA"/>
        </w:rPr>
        <w:t>Нормативно-правова база діяльності готелю</w:t>
      </w:r>
      <w:r>
        <w:rPr>
          <w:sz w:val="28"/>
          <w:szCs w:val="28"/>
          <w:lang w:val="uk-UA"/>
        </w:rPr>
        <w:t>.</w:t>
      </w:r>
    </w:p>
    <w:p w:rsidR="00622D30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481E">
        <w:rPr>
          <w:sz w:val="28"/>
          <w:szCs w:val="28"/>
          <w:lang w:val="uk-UA"/>
        </w:rPr>
        <w:t>Структур</w:t>
      </w:r>
      <w:r w:rsidR="00650BFC">
        <w:rPr>
          <w:sz w:val="28"/>
          <w:szCs w:val="28"/>
          <w:lang w:val="uk-UA"/>
        </w:rPr>
        <w:t>а</w:t>
      </w:r>
      <w:r w:rsidRPr="00F2481E">
        <w:rPr>
          <w:sz w:val="28"/>
          <w:szCs w:val="28"/>
          <w:lang w:val="uk-UA"/>
        </w:rPr>
        <w:t xml:space="preserve"> організації </w:t>
      </w:r>
      <w:r w:rsidR="00650BFC">
        <w:rPr>
          <w:sz w:val="28"/>
          <w:szCs w:val="28"/>
          <w:lang w:val="uk-UA"/>
        </w:rPr>
        <w:t xml:space="preserve">готелю </w:t>
      </w:r>
      <w:r w:rsidRPr="00F2481E">
        <w:rPr>
          <w:sz w:val="28"/>
          <w:szCs w:val="28"/>
          <w:lang w:val="uk-UA"/>
        </w:rPr>
        <w:t>та особливості її функціонування</w:t>
      </w:r>
      <w:r>
        <w:rPr>
          <w:sz w:val="28"/>
          <w:szCs w:val="28"/>
          <w:lang w:val="uk-UA"/>
        </w:rPr>
        <w:t>.</w:t>
      </w:r>
    </w:p>
    <w:p w:rsidR="00622D30" w:rsidRPr="00F2481E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481E">
        <w:rPr>
          <w:color w:val="000000" w:themeColor="text1"/>
          <w:sz w:val="28"/>
          <w:szCs w:val="28"/>
          <w:lang w:val="uk-UA"/>
        </w:rPr>
        <w:t>Аналіз номерного фонду готелю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622D30" w:rsidRPr="00F2481E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481E">
        <w:rPr>
          <w:color w:val="000000" w:themeColor="text1"/>
          <w:sz w:val="28"/>
          <w:szCs w:val="28"/>
          <w:lang w:val="uk-UA"/>
        </w:rPr>
        <w:t>Аналіз готельни</w:t>
      </w:r>
      <w:r>
        <w:rPr>
          <w:color w:val="000000" w:themeColor="text1"/>
          <w:sz w:val="28"/>
          <w:szCs w:val="28"/>
          <w:lang w:val="uk-UA"/>
        </w:rPr>
        <w:t>х</w:t>
      </w:r>
      <w:r w:rsidRPr="00F2481E">
        <w:rPr>
          <w:color w:val="000000" w:themeColor="text1"/>
          <w:sz w:val="28"/>
          <w:szCs w:val="28"/>
          <w:lang w:val="uk-UA"/>
        </w:rPr>
        <w:t xml:space="preserve"> послуг (основних та додаткових)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622D30" w:rsidRPr="00F2481E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Інноваційні технології в сфері готельних послуг.</w:t>
      </w:r>
    </w:p>
    <w:p w:rsidR="00622D30" w:rsidRPr="00F2481E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Розвиток додаткових послуг в готелях.</w:t>
      </w:r>
    </w:p>
    <w:p w:rsidR="00622D30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Автоматизація управлінських процесів в готелі.</w:t>
      </w:r>
    </w:p>
    <w:p w:rsidR="000A6E8A" w:rsidRDefault="00622D30" w:rsidP="000A6E8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62D2E">
        <w:rPr>
          <w:color w:val="333333"/>
          <w:sz w:val="28"/>
          <w:szCs w:val="28"/>
        </w:rPr>
        <w:t>Інноваційні</w:t>
      </w:r>
      <w:proofErr w:type="spellEnd"/>
      <w:r w:rsidRPr="00662D2E">
        <w:rPr>
          <w:color w:val="333333"/>
          <w:sz w:val="28"/>
          <w:szCs w:val="28"/>
        </w:rPr>
        <w:t xml:space="preserve"> </w:t>
      </w:r>
      <w:proofErr w:type="spellStart"/>
      <w:r w:rsidRPr="00662D2E">
        <w:rPr>
          <w:color w:val="333333"/>
          <w:sz w:val="28"/>
          <w:szCs w:val="28"/>
        </w:rPr>
        <w:t>методи</w:t>
      </w:r>
      <w:proofErr w:type="spellEnd"/>
      <w:r w:rsidRPr="00662D2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менеджменту </w:t>
      </w:r>
      <w:r w:rsidRPr="00662D2E">
        <w:rPr>
          <w:color w:val="333333"/>
          <w:sz w:val="28"/>
          <w:szCs w:val="28"/>
        </w:rPr>
        <w:t xml:space="preserve">в </w:t>
      </w:r>
      <w:r w:rsidRPr="00662D2E">
        <w:rPr>
          <w:color w:val="333333"/>
          <w:sz w:val="28"/>
          <w:szCs w:val="28"/>
          <w:lang w:val="uk-UA"/>
        </w:rPr>
        <w:t>готельн</w:t>
      </w:r>
      <w:r>
        <w:rPr>
          <w:color w:val="333333"/>
          <w:sz w:val="28"/>
          <w:szCs w:val="28"/>
          <w:lang w:val="uk-UA"/>
        </w:rPr>
        <w:t>ому</w:t>
      </w:r>
      <w:r w:rsidRPr="00662D2E">
        <w:rPr>
          <w:color w:val="333333"/>
          <w:sz w:val="28"/>
          <w:szCs w:val="28"/>
          <w:lang w:val="uk-UA"/>
        </w:rPr>
        <w:t xml:space="preserve">  </w:t>
      </w:r>
      <w:proofErr w:type="spellStart"/>
      <w:r w:rsidRPr="00662D2E">
        <w:rPr>
          <w:color w:val="333333"/>
          <w:sz w:val="28"/>
          <w:szCs w:val="28"/>
        </w:rPr>
        <w:t>бізнесі</w:t>
      </w:r>
      <w:proofErr w:type="spellEnd"/>
      <w:r>
        <w:rPr>
          <w:color w:val="333333"/>
          <w:sz w:val="28"/>
          <w:szCs w:val="28"/>
          <w:lang w:val="uk-UA"/>
        </w:rPr>
        <w:t>.</w:t>
      </w:r>
    </w:p>
    <w:p w:rsidR="00622D30" w:rsidRPr="000A6E8A" w:rsidRDefault="00622D30" w:rsidP="000A6E8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A6E8A">
        <w:rPr>
          <w:sz w:val="28"/>
          <w:szCs w:val="28"/>
          <w:lang w:val="uk-UA"/>
        </w:rPr>
        <w:t>Інформаційні технології в управлінні готелем.</w:t>
      </w:r>
    </w:p>
    <w:p w:rsidR="00622D30" w:rsidRPr="00F2481E" w:rsidRDefault="00622D30" w:rsidP="000A6E8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7B13">
        <w:rPr>
          <w:color w:val="333333"/>
          <w:sz w:val="28"/>
          <w:szCs w:val="28"/>
        </w:rPr>
        <w:t xml:space="preserve">Реклама в </w:t>
      </w:r>
      <w:proofErr w:type="spellStart"/>
      <w:r w:rsidRPr="00967B13">
        <w:rPr>
          <w:color w:val="333333"/>
          <w:sz w:val="28"/>
          <w:szCs w:val="28"/>
        </w:rPr>
        <w:t>діяльності</w:t>
      </w:r>
      <w:proofErr w:type="spellEnd"/>
      <w:r w:rsidRPr="00967B13">
        <w:rPr>
          <w:color w:val="333333"/>
          <w:sz w:val="28"/>
          <w:szCs w:val="28"/>
        </w:rPr>
        <w:t xml:space="preserve"> </w:t>
      </w:r>
      <w:proofErr w:type="spellStart"/>
      <w:r w:rsidRPr="00967B13">
        <w:rPr>
          <w:color w:val="333333"/>
          <w:sz w:val="28"/>
          <w:szCs w:val="28"/>
        </w:rPr>
        <w:t>підприємств</w:t>
      </w:r>
      <w:proofErr w:type="spellEnd"/>
      <w:r w:rsidRPr="00967B13">
        <w:rPr>
          <w:color w:val="333333"/>
          <w:sz w:val="28"/>
          <w:szCs w:val="28"/>
        </w:rPr>
        <w:t xml:space="preserve"> </w:t>
      </w:r>
      <w:r w:rsidRPr="00967B13">
        <w:rPr>
          <w:color w:val="333333"/>
          <w:sz w:val="28"/>
          <w:szCs w:val="28"/>
          <w:lang w:val="uk-UA"/>
        </w:rPr>
        <w:t>готельно</w:t>
      </w:r>
      <w:r>
        <w:rPr>
          <w:color w:val="333333"/>
          <w:sz w:val="28"/>
          <w:szCs w:val="28"/>
          <w:lang w:val="uk-UA"/>
        </w:rPr>
        <w:t>ї</w:t>
      </w:r>
      <w:r w:rsidRPr="00967B13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967B13">
        <w:rPr>
          <w:color w:val="333333"/>
          <w:sz w:val="28"/>
          <w:szCs w:val="28"/>
        </w:rPr>
        <w:t>індустрії</w:t>
      </w:r>
      <w:proofErr w:type="spellEnd"/>
      <w:r>
        <w:rPr>
          <w:color w:val="333333"/>
          <w:sz w:val="28"/>
          <w:szCs w:val="28"/>
          <w:lang w:val="uk-UA"/>
        </w:rPr>
        <w:t>.</w:t>
      </w:r>
    </w:p>
    <w:p w:rsidR="00650BFC" w:rsidRPr="00D9297D" w:rsidRDefault="00622D30" w:rsidP="000A6E8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622D30">
        <w:rPr>
          <w:sz w:val="28"/>
          <w:szCs w:val="28"/>
          <w:lang w:val="uk-UA"/>
        </w:rPr>
        <w:lastRenderedPageBreak/>
        <w:t>Використання Інтернет-технологій при просуванні послуг гостинності</w:t>
      </w:r>
      <w:r>
        <w:rPr>
          <w:sz w:val="28"/>
          <w:szCs w:val="28"/>
          <w:lang w:val="uk-UA"/>
        </w:rPr>
        <w:t>.</w:t>
      </w:r>
    </w:p>
    <w:p w:rsidR="00D9297D" w:rsidRDefault="00D9297D" w:rsidP="00D9297D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Виробнича п</w:t>
      </w:r>
      <w:r w:rsidRPr="00836D00">
        <w:rPr>
          <w:sz w:val="28"/>
          <w:szCs w:val="28"/>
          <w:lang w:val="uk-UA"/>
        </w:rPr>
        <w:t>рактика</w:t>
      </w:r>
      <w:r>
        <w:rPr>
          <w:sz w:val="28"/>
          <w:szCs w:val="28"/>
          <w:lang w:val="uk-UA"/>
        </w:rPr>
        <w:t xml:space="preserve"> </w:t>
      </w:r>
      <w:r w:rsidRPr="00836D00">
        <w:rPr>
          <w:sz w:val="28"/>
          <w:szCs w:val="28"/>
          <w:lang w:val="uk-UA"/>
        </w:rPr>
        <w:t>передбачає безперервність та послідовність її проведення при</w:t>
      </w:r>
      <w:r>
        <w:rPr>
          <w:sz w:val="28"/>
          <w:szCs w:val="28"/>
          <w:lang w:val="uk-UA"/>
        </w:rPr>
        <w:t xml:space="preserve"> дистанційному навчанні з використанням модульного об’єктно-орієнтованого динамічного навчального середовища (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uk-UA"/>
        </w:rPr>
        <w:t xml:space="preserve">), мобільних додатків </w:t>
      </w:r>
      <w:r>
        <w:rPr>
          <w:sz w:val="28"/>
          <w:szCs w:val="28"/>
          <w:lang w:val="en-US"/>
        </w:rPr>
        <w:t>Viber</w:t>
      </w:r>
      <w:r w:rsidRPr="00065FBB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US"/>
        </w:rPr>
        <w:t>Skipe</w:t>
      </w:r>
      <w:proofErr w:type="spellEnd"/>
      <w:r w:rsidRPr="00065F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uk-UA"/>
        </w:rPr>
        <w:t>,</w:t>
      </w:r>
      <w:r w:rsidRPr="00065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</w:t>
      </w:r>
      <w:proofErr w:type="spellStart"/>
      <w:r w:rsidRPr="00741675">
        <w:rPr>
          <w:sz w:val="28"/>
          <w:szCs w:val="28"/>
          <w:lang w:val="uk-UA"/>
        </w:rPr>
        <w:t>oogle</w:t>
      </w:r>
      <w:proofErr w:type="spellEnd"/>
      <w:r w:rsidRPr="007416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Meet</w:t>
      </w:r>
      <w:r>
        <w:rPr>
          <w:sz w:val="28"/>
          <w:szCs w:val="28"/>
          <w:lang w:val="uk-UA"/>
        </w:rPr>
        <w:t xml:space="preserve">, електронної пошти </w:t>
      </w:r>
      <w:r w:rsidR="0061371C">
        <w:rPr>
          <w:sz w:val="28"/>
          <w:szCs w:val="28"/>
          <w:lang w:val="uk-UA"/>
        </w:rPr>
        <w:t>та інших засобів електронного зв</w:t>
      </w:r>
      <w:r w:rsidR="0061371C" w:rsidRPr="0061371C">
        <w:rPr>
          <w:sz w:val="28"/>
          <w:szCs w:val="28"/>
          <w:lang w:val="uk-UA"/>
        </w:rPr>
        <w:t>’</w:t>
      </w:r>
      <w:r w:rsidR="0061371C">
        <w:rPr>
          <w:sz w:val="28"/>
          <w:szCs w:val="28"/>
          <w:lang w:val="uk-UA"/>
        </w:rPr>
        <w:t>язку.</w:t>
      </w:r>
    </w:p>
    <w:p w:rsidR="006F4140" w:rsidRDefault="006F4140" w:rsidP="00B52A8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F22200" w:rsidRPr="0061371C" w:rsidRDefault="00D9297D" w:rsidP="0061371C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61371C">
        <w:rPr>
          <w:b/>
          <w:bCs/>
          <w:sz w:val="28"/>
          <w:szCs w:val="28"/>
          <w:lang w:val="uk-UA"/>
        </w:rPr>
        <w:t>Перелік рекомендованих баз практики (готелів)</w:t>
      </w:r>
    </w:p>
    <w:p w:rsidR="006F4140" w:rsidRPr="00CC316F" w:rsidRDefault="006F4140" w:rsidP="0061371C">
      <w:pPr>
        <w:pStyle w:val="a4"/>
        <w:numPr>
          <w:ilvl w:val="0"/>
          <w:numId w:val="1"/>
        </w:numPr>
        <w:rPr>
          <w:sz w:val="28"/>
          <w:szCs w:val="28"/>
        </w:rPr>
      </w:pPr>
      <w:r w:rsidRPr="00CC316F">
        <w:rPr>
          <w:sz w:val="28"/>
          <w:szCs w:val="28"/>
          <w:lang w:val="uk-UA"/>
        </w:rPr>
        <w:t xml:space="preserve">Голосіївський готель. </w:t>
      </w:r>
      <w:r w:rsidR="00600862" w:rsidRPr="00CC316F">
        <w:rPr>
          <w:color w:val="000000" w:themeColor="text1"/>
          <w:sz w:val="28"/>
          <w:szCs w:val="28"/>
          <w:lang w:val="en-US"/>
        </w:rPr>
        <w:t>UPL</w:t>
      </w:r>
      <w:r w:rsidR="00600862"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="00600862" w:rsidRPr="00D9297D">
        <w:rPr>
          <w:color w:val="000000" w:themeColor="text1"/>
          <w:sz w:val="28"/>
          <w:szCs w:val="28"/>
        </w:rPr>
        <w:t xml:space="preserve"> </w:t>
      </w:r>
      <w:r w:rsidRPr="00CC316F">
        <w:rPr>
          <w:sz w:val="28"/>
          <w:szCs w:val="28"/>
          <w:lang w:val="uk-UA"/>
        </w:rPr>
        <w:t>https://hotelgolos.com</w:t>
      </w:r>
    </w:p>
    <w:p w:rsidR="00F22200" w:rsidRPr="00D9297D" w:rsidRDefault="00F22200" w:rsidP="0061371C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CC316F">
        <w:rPr>
          <w:color w:val="666777"/>
          <w:sz w:val="28"/>
          <w:szCs w:val="28"/>
          <w:shd w:val="clear" w:color="auto" w:fill="FBFBFB"/>
        </w:rPr>
        <w:t>Готель</w:t>
      </w:r>
      <w:proofErr w:type="spellEnd"/>
      <w:r w:rsidRPr="00CC316F">
        <w:rPr>
          <w:color w:val="666777"/>
          <w:sz w:val="28"/>
          <w:szCs w:val="28"/>
          <w:shd w:val="clear" w:color="auto" w:fill="FBFBFB"/>
        </w:rPr>
        <w:t xml:space="preserve"> «</w:t>
      </w:r>
      <w:proofErr w:type="spellStart"/>
      <w:r w:rsidRPr="00CC316F">
        <w:rPr>
          <w:color w:val="666777"/>
          <w:sz w:val="28"/>
          <w:szCs w:val="28"/>
          <w:shd w:val="clear" w:color="auto" w:fill="FBFBFB"/>
        </w:rPr>
        <w:t>Ксенія</w:t>
      </w:r>
      <w:proofErr w:type="spellEnd"/>
      <w:r w:rsidRPr="00CC316F">
        <w:rPr>
          <w:color w:val="666777"/>
          <w:sz w:val="28"/>
          <w:szCs w:val="28"/>
          <w:shd w:val="clear" w:color="auto" w:fill="FBFBFB"/>
        </w:rPr>
        <w:t>»</w:t>
      </w:r>
      <w:r w:rsidRPr="00CC316F">
        <w:rPr>
          <w:color w:val="666777"/>
          <w:sz w:val="28"/>
          <w:szCs w:val="28"/>
          <w:shd w:val="clear" w:color="auto" w:fill="FBFBFB"/>
          <w:lang w:val="uk-UA"/>
        </w:rPr>
        <w:t>.</w:t>
      </w:r>
      <w:r w:rsidRPr="00CC316F">
        <w:rPr>
          <w:sz w:val="28"/>
          <w:szCs w:val="28"/>
        </w:rPr>
        <w:t xml:space="preserve"> </w:t>
      </w:r>
      <w:r w:rsidRPr="00CC316F">
        <w:rPr>
          <w:color w:val="000000" w:themeColor="text1"/>
          <w:sz w:val="28"/>
          <w:szCs w:val="28"/>
          <w:lang w:val="en-US"/>
        </w:rPr>
        <w:t>UPL</w:t>
      </w:r>
      <w:r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Pr="00D9297D">
        <w:rPr>
          <w:color w:val="000000" w:themeColor="text1"/>
          <w:sz w:val="28"/>
          <w:szCs w:val="28"/>
        </w:rPr>
        <w:t xml:space="preserve"> </w:t>
      </w:r>
      <w:hyperlink r:id="rId6" w:history="1">
        <w:r w:rsidR="006F4140" w:rsidRPr="00CC316F">
          <w:rPr>
            <w:rStyle w:val="a5"/>
            <w:sz w:val="28"/>
            <w:szCs w:val="28"/>
            <w:shd w:val="clear" w:color="auto" w:fill="FBFBFB"/>
            <w:lang w:val="en-US"/>
          </w:rPr>
          <w:t>http</w:t>
        </w:r>
        <w:r w:rsidR="006F4140" w:rsidRPr="00D9297D">
          <w:rPr>
            <w:rStyle w:val="a5"/>
            <w:sz w:val="28"/>
            <w:szCs w:val="28"/>
            <w:shd w:val="clear" w:color="auto" w:fill="FBFBFB"/>
          </w:rPr>
          <w:t>://</w:t>
        </w:r>
        <w:r w:rsidR="006F4140" w:rsidRPr="00CC316F">
          <w:rPr>
            <w:rStyle w:val="a5"/>
            <w:sz w:val="28"/>
            <w:szCs w:val="28"/>
            <w:shd w:val="clear" w:color="auto" w:fill="FBFBFB"/>
            <w:lang w:val="en-US"/>
          </w:rPr>
          <w:t>xenia</w:t>
        </w:r>
        <w:r w:rsidR="006F4140" w:rsidRPr="00D9297D">
          <w:rPr>
            <w:rStyle w:val="a5"/>
            <w:sz w:val="28"/>
            <w:szCs w:val="28"/>
            <w:shd w:val="clear" w:color="auto" w:fill="FBFBFB"/>
          </w:rPr>
          <w:t>.</w:t>
        </w:r>
        <w:r w:rsidR="006F4140" w:rsidRPr="00CC316F">
          <w:rPr>
            <w:rStyle w:val="a5"/>
            <w:sz w:val="28"/>
            <w:szCs w:val="28"/>
            <w:shd w:val="clear" w:color="auto" w:fill="FBFBFB"/>
            <w:lang w:val="en-US"/>
          </w:rPr>
          <w:t>org</w:t>
        </w:r>
        <w:r w:rsidR="006F4140" w:rsidRPr="00D9297D">
          <w:rPr>
            <w:rStyle w:val="a5"/>
            <w:sz w:val="28"/>
            <w:szCs w:val="28"/>
            <w:shd w:val="clear" w:color="auto" w:fill="FBFBFB"/>
          </w:rPr>
          <w:t>.</w:t>
        </w:r>
        <w:proofErr w:type="spellStart"/>
        <w:r w:rsidR="006F4140" w:rsidRPr="00CC316F">
          <w:rPr>
            <w:rStyle w:val="a5"/>
            <w:sz w:val="28"/>
            <w:szCs w:val="28"/>
            <w:shd w:val="clear" w:color="auto" w:fill="FBFBFB"/>
            <w:lang w:val="en-US"/>
          </w:rPr>
          <w:t>ua</w:t>
        </w:r>
        <w:proofErr w:type="spellEnd"/>
      </w:hyperlink>
      <w:r w:rsidR="006F4140" w:rsidRPr="00CC316F">
        <w:rPr>
          <w:color w:val="666777"/>
          <w:sz w:val="28"/>
          <w:szCs w:val="28"/>
          <w:shd w:val="clear" w:color="auto" w:fill="FBFBFB"/>
          <w:lang w:val="uk-UA"/>
        </w:rPr>
        <w:t>.</w:t>
      </w:r>
    </w:p>
    <w:p w:rsidR="006F4140" w:rsidRPr="00CC316F" w:rsidRDefault="006F4140" w:rsidP="0061371C">
      <w:pPr>
        <w:pStyle w:val="a4"/>
        <w:numPr>
          <w:ilvl w:val="0"/>
          <w:numId w:val="1"/>
        </w:numPr>
        <w:rPr>
          <w:sz w:val="28"/>
          <w:szCs w:val="28"/>
        </w:rPr>
      </w:pPr>
      <w:r w:rsidRPr="00CC316F">
        <w:rPr>
          <w:color w:val="666777"/>
          <w:sz w:val="28"/>
          <w:szCs w:val="28"/>
          <w:shd w:val="clear" w:color="auto" w:fill="FBFBFB"/>
          <w:lang w:val="uk-UA"/>
        </w:rPr>
        <w:t>Готель «Україна»</w:t>
      </w:r>
      <w:r w:rsidR="00600862">
        <w:rPr>
          <w:color w:val="666777"/>
          <w:sz w:val="28"/>
          <w:szCs w:val="28"/>
          <w:shd w:val="clear" w:color="auto" w:fill="FBFBFB"/>
          <w:lang w:val="uk-UA"/>
        </w:rPr>
        <w:t>.</w:t>
      </w:r>
      <w:r w:rsidRPr="00CC316F">
        <w:t xml:space="preserve"> </w:t>
      </w:r>
      <w:r w:rsidR="00600862" w:rsidRPr="00CC316F">
        <w:rPr>
          <w:color w:val="000000" w:themeColor="text1"/>
          <w:sz w:val="28"/>
          <w:szCs w:val="28"/>
          <w:lang w:val="en-US"/>
        </w:rPr>
        <w:t>UPL</w:t>
      </w:r>
      <w:r w:rsidR="00600862"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="00600862" w:rsidRPr="00D9297D">
        <w:rPr>
          <w:color w:val="000000" w:themeColor="text1"/>
          <w:sz w:val="28"/>
          <w:szCs w:val="28"/>
        </w:rPr>
        <w:t xml:space="preserve"> </w:t>
      </w:r>
      <w:r w:rsidRPr="00CC316F">
        <w:rPr>
          <w:color w:val="666777"/>
          <w:sz w:val="28"/>
          <w:szCs w:val="28"/>
          <w:shd w:val="clear" w:color="auto" w:fill="FBFBFB"/>
          <w:lang w:val="uk-UA"/>
        </w:rPr>
        <w:t>https://ukraine-hotel.kiev.ua/documents/</w:t>
      </w:r>
    </w:p>
    <w:p w:rsidR="00B52A83" w:rsidRPr="000A6E8A" w:rsidRDefault="00F22200" w:rsidP="000A6E8A">
      <w:pPr>
        <w:pStyle w:val="a4"/>
        <w:numPr>
          <w:ilvl w:val="0"/>
          <w:numId w:val="1"/>
        </w:numPr>
        <w:ind w:left="-142" w:firstLine="502"/>
        <w:rPr>
          <w:color w:val="000000" w:themeColor="text1"/>
          <w:sz w:val="28"/>
          <w:szCs w:val="28"/>
          <w:lang w:val="uk-UA"/>
        </w:rPr>
      </w:pPr>
      <w:r w:rsidRPr="00CC316F">
        <w:rPr>
          <w:color w:val="000000" w:themeColor="text1"/>
          <w:sz w:val="28"/>
          <w:szCs w:val="28"/>
          <w:lang w:val="uk-UA"/>
        </w:rPr>
        <w:t xml:space="preserve">У </w:t>
      </w:r>
      <w:proofErr w:type="spellStart"/>
      <w:r w:rsidRPr="00CC316F">
        <w:rPr>
          <w:color w:val="000000" w:themeColor="text1"/>
          <w:sz w:val="28"/>
          <w:szCs w:val="28"/>
          <w:lang w:val="uk-UA"/>
        </w:rPr>
        <w:t>Домінікана</w:t>
      </w:r>
      <w:proofErr w:type="spellEnd"/>
      <w:r w:rsidRPr="00CC316F">
        <w:rPr>
          <w:color w:val="000000" w:themeColor="text1"/>
          <w:sz w:val="28"/>
          <w:szCs w:val="28"/>
          <w:lang w:val="uk-UA"/>
        </w:rPr>
        <w:t xml:space="preserve"> : </w:t>
      </w:r>
      <w:proofErr w:type="spellStart"/>
      <w:r w:rsidRPr="00CC316F">
        <w:rPr>
          <w:color w:val="000000" w:themeColor="text1"/>
          <w:sz w:val="28"/>
          <w:szCs w:val="28"/>
          <w:lang w:val="uk-UA"/>
        </w:rPr>
        <w:t>готельно</w:t>
      </w:r>
      <w:proofErr w:type="spellEnd"/>
      <w:r w:rsidRPr="00CC316F">
        <w:rPr>
          <w:color w:val="000000" w:themeColor="text1"/>
          <w:sz w:val="28"/>
          <w:szCs w:val="28"/>
          <w:lang w:val="uk-UA"/>
        </w:rPr>
        <w:t xml:space="preserve">-ресторанний комплекс. </w:t>
      </w:r>
      <w:r w:rsidRPr="00CC316F">
        <w:rPr>
          <w:color w:val="000000" w:themeColor="text1"/>
          <w:sz w:val="28"/>
          <w:szCs w:val="28"/>
          <w:lang w:val="en-US"/>
        </w:rPr>
        <w:t>UPL</w:t>
      </w:r>
      <w:r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Pr="00CC316F">
        <w:rPr>
          <w:color w:val="000000" w:themeColor="text1"/>
        </w:rPr>
        <w:t xml:space="preserve"> </w:t>
      </w:r>
      <w:r w:rsidRPr="00CC316F">
        <w:rPr>
          <w:color w:val="000000" w:themeColor="text1"/>
          <w:sz w:val="28"/>
          <w:szCs w:val="28"/>
          <w:lang w:val="uk-UA"/>
        </w:rPr>
        <w:t>http://udominikana.com.</w:t>
      </w:r>
      <w:r w:rsidRPr="000A6E8A">
        <w:rPr>
          <w:color w:val="000000" w:themeColor="text1"/>
          <w:sz w:val="28"/>
          <w:szCs w:val="28"/>
          <w:lang w:val="uk-UA"/>
        </w:rPr>
        <w:t>.</w:t>
      </w:r>
    </w:p>
    <w:p w:rsidR="00B52A83" w:rsidRPr="00CC316F" w:rsidRDefault="00F22200" w:rsidP="0061371C">
      <w:pPr>
        <w:pStyle w:val="a4"/>
        <w:numPr>
          <w:ilvl w:val="0"/>
          <w:numId w:val="1"/>
        </w:numPr>
        <w:ind w:left="-142" w:firstLine="502"/>
        <w:jc w:val="both"/>
        <w:rPr>
          <w:sz w:val="28"/>
          <w:szCs w:val="28"/>
          <w:lang w:val="uk-UA"/>
        </w:rPr>
      </w:pPr>
      <w:r w:rsidRPr="00CC316F">
        <w:rPr>
          <w:color w:val="000000" w:themeColor="text1"/>
          <w:sz w:val="28"/>
          <w:szCs w:val="28"/>
          <w:shd w:val="clear" w:color="auto" w:fill="FBFBFB"/>
          <w:lang w:val="en-US"/>
        </w:rPr>
        <w:t>GALA-hotel</w:t>
      </w:r>
      <w:r w:rsidRPr="00CC316F">
        <w:rPr>
          <w:color w:val="000000" w:themeColor="text1"/>
          <w:sz w:val="28"/>
          <w:szCs w:val="28"/>
          <w:shd w:val="clear" w:color="auto" w:fill="FBFBFB"/>
          <w:lang w:val="uk-UA"/>
        </w:rPr>
        <w:t>.</w:t>
      </w:r>
      <w:r w:rsidRPr="00CC316F">
        <w:rPr>
          <w:color w:val="000000" w:themeColor="text1"/>
          <w:lang w:val="en-US"/>
        </w:rPr>
        <w:t xml:space="preserve"> </w:t>
      </w:r>
      <w:r w:rsidRPr="00CC316F">
        <w:rPr>
          <w:color w:val="000000" w:themeColor="text1"/>
          <w:sz w:val="28"/>
          <w:szCs w:val="28"/>
          <w:lang w:val="en-US"/>
        </w:rPr>
        <w:t>UPL</w:t>
      </w:r>
      <w:r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Pr="00CC316F">
        <w:rPr>
          <w:lang w:val="en-US"/>
        </w:rPr>
        <w:t xml:space="preserve"> </w:t>
      </w:r>
      <w:hyperlink r:id="rId7" w:history="1">
        <w:r w:rsidRPr="00CC316F">
          <w:rPr>
            <w:rStyle w:val="a5"/>
            <w:sz w:val="28"/>
            <w:szCs w:val="28"/>
            <w:shd w:val="clear" w:color="auto" w:fill="FBFBFB"/>
            <w:lang w:val="en-US"/>
          </w:rPr>
          <w:t>https://gala-hotel.com.ua</w:t>
        </w:r>
      </w:hyperlink>
    </w:p>
    <w:p w:rsidR="00F22200" w:rsidRPr="00CC316F" w:rsidRDefault="00F22200" w:rsidP="0061371C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 w:rsidRPr="00CC316F">
        <w:rPr>
          <w:color w:val="281E05"/>
          <w:sz w:val="28"/>
          <w:szCs w:val="28"/>
          <w:shd w:val="clear" w:color="auto" w:fill="F8F8F8"/>
          <w:lang w:val="en-US"/>
        </w:rPr>
        <w:t>Reikartz</w:t>
      </w:r>
      <w:proofErr w:type="spellEnd"/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 H</w:t>
      </w:r>
      <w:r w:rsidR="008623D0"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otel Group</w:t>
      </w:r>
      <w:r w:rsidR="008623D0" w:rsidRPr="00CC316F">
        <w:rPr>
          <w:rStyle w:val="apple-converted-space"/>
          <w:color w:val="281E05"/>
          <w:sz w:val="28"/>
          <w:szCs w:val="28"/>
          <w:shd w:val="clear" w:color="auto" w:fill="F8F8F8"/>
          <w:lang w:val="uk-UA"/>
        </w:rPr>
        <w:t xml:space="preserve">. </w:t>
      </w:r>
      <w:r w:rsidRPr="00CC316F">
        <w:rPr>
          <w:color w:val="000000" w:themeColor="text1"/>
          <w:sz w:val="28"/>
          <w:szCs w:val="28"/>
          <w:lang w:val="en-US"/>
        </w:rPr>
        <w:t>UPL</w:t>
      </w:r>
      <w:r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https</w:t>
      </w:r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uk-UA"/>
        </w:rPr>
        <w:t>://</w:t>
      </w:r>
      <w:proofErr w:type="spellStart"/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reikartz</w:t>
      </w:r>
      <w:proofErr w:type="spellEnd"/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uk-UA"/>
        </w:rPr>
        <w:t>.</w:t>
      </w:r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com</w:t>
      </w:r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uk-UA"/>
        </w:rPr>
        <w:t>/</w:t>
      </w:r>
      <w:proofErr w:type="spellStart"/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en-US"/>
        </w:rPr>
        <w:t>uk</w:t>
      </w:r>
      <w:proofErr w:type="spellEnd"/>
      <w:r w:rsidRPr="00CC316F">
        <w:rPr>
          <w:rStyle w:val="apple-converted-space"/>
          <w:color w:val="281E05"/>
          <w:sz w:val="28"/>
          <w:szCs w:val="28"/>
          <w:shd w:val="clear" w:color="auto" w:fill="F8F8F8"/>
          <w:lang w:val="uk-UA"/>
        </w:rPr>
        <w:t>/</w:t>
      </w:r>
    </w:p>
    <w:p w:rsidR="00F22200" w:rsidRPr="00CC316F" w:rsidRDefault="008623D0" w:rsidP="0061371C">
      <w:pPr>
        <w:pStyle w:val="a4"/>
        <w:numPr>
          <w:ilvl w:val="0"/>
          <w:numId w:val="1"/>
        </w:numPr>
        <w:outlineLvl w:val="0"/>
        <w:rPr>
          <w:color w:val="000000"/>
          <w:kern w:val="36"/>
          <w:sz w:val="28"/>
          <w:szCs w:val="28"/>
          <w:lang w:val="en-US"/>
        </w:rPr>
      </w:pPr>
      <w:r w:rsidRPr="00CC316F">
        <w:rPr>
          <w:color w:val="000000"/>
          <w:kern w:val="36"/>
          <w:sz w:val="28"/>
          <w:szCs w:val="28"/>
          <w:lang w:val="en-US"/>
        </w:rPr>
        <w:t>Premier Palace Hotel</w:t>
      </w:r>
      <w:r w:rsidRPr="00CC316F">
        <w:rPr>
          <w:color w:val="000000"/>
          <w:kern w:val="36"/>
          <w:sz w:val="28"/>
          <w:szCs w:val="28"/>
          <w:lang w:val="uk-UA"/>
        </w:rPr>
        <w:t>.</w:t>
      </w:r>
      <w:r w:rsidRPr="00CC316F">
        <w:rPr>
          <w:color w:val="000000" w:themeColor="text1"/>
          <w:sz w:val="28"/>
          <w:szCs w:val="28"/>
          <w:lang w:val="en-US"/>
        </w:rPr>
        <w:t xml:space="preserve"> UPL</w:t>
      </w:r>
      <w:r w:rsidRPr="00CC316F">
        <w:rPr>
          <w:color w:val="000000" w:themeColor="text1"/>
          <w:sz w:val="28"/>
          <w:szCs w:val="28"/>
          <w:lang w:val="uk-UA"/>
        </w:rPr>
        <w:t xml:space="preserve"> :</w:t>
      </w:r>
      <w:r w:rsidRPr="00CC316F">
        <w:rPr>
          <w:color w:val="000000"/>
          <w:kern w:val="36"/>
          <w:sz w:val="28"/>
          <w:szCs w:val="28"/>
          <w:lang w:val="uk-UA"/>
        </w:rPr>
        <w:t xml:space="preserve"> </w:t>
      </w:r>
      <w:r w:rsidRPr="00CC316F">
        <w:rPr>
          <w:sz w:val="28"/>
          <w:szCs w:val="28"/>
          <w:lang w:val="uk-UA"/>
        </w:rPr>
        <w:t>https://premier-palace.phnr.com/ua</w:t>
      </w:r>
    </w:p>
    <w:p w:rsidR="00B52A83" w:rsidRDefault="00B52A83" w:rsidP="00B52A83">
      <w:pPr>
        <w:spacing w:line="360" w:lineRule="auto"/>
        <w:jc w:val="both"/>
        <w:rPr>
          <w:sz w:val="28"/>
          <w:szCs w:val="28"/>
          <w:lang w:val="uk-UA"/>
        </w:rPr>
      </w:pPr>
    </w:p>
    <w:p w:rsidR="00B52A83" w:rsidRPr="00B52A83" w:rsidRDefault="00B52A83" w:rsidP="00B52A83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52A83" w:rsidRPr="00B5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506F8"/>
    <w:multiLevelType w:val="hybridMultilevel"/>
    <w:tmpl w:val="15886A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0151A7"/>
    <w:multiLevelType w:val="hybridMultilevel"/>
    <w:tmpl w:val="7CEAC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59B9"/>
    <w:multiLevelType w:val="hybridMultilevel"/>
    <w:tmpl w:val="AD2E71DE"/>
    <w:lvl w:ilvl="0" w:tplc="854C3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007B"/>
    <w:multiLevelType w:val="hybridMultilevel"/>
    <w:tmpl w:val="54107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92539B"/>
    <w:multiLevelType w:val="hybridMultilevel"/>
    <w:tmpl w:val="53485070"/>
    <w:lvl w:ilvl="0" w:tplc="6B54D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65"/>
    <w:rsid w:val="00065FBB"/>
    <w:rsid w:val="000A6E8A"/>
    <w:rsid w:val="000C6CF2"/>
    <w:rsid w:val="000F1CAA"/>
    <w:rsid w:val="00100239"/>
    <w:rsid w:val="00115DCA"/>
    <w:rsid w:val="002443B9"/>
    <w:rsid w:val="00244984"/>
    <w:rsid w:val="002B6440"/>
    <w:rsid w:val="00417D45"/>
    <w:rsid w:val="004F696B"/>
    <w:rsid w:val="00567518"/>
    <w:rsid w:val="005B1365"/>
    <w:rsid w:val="00600862"/>
    <w:rsid w:val="0061371C"/>
    <w:rsid w:val="00622D30"/>
    <w:rsid w:val="00650BFC"/>
    <w:rsid w:val="00692082"/>
    <w:rsid w:val="006F4140"/>
    <w:rsid w:val="006F4E5F"/>
    <w:rsid w:val="006F5A58"/>
    <w:rsid w:val="007365D5"/>
    <w:rsid w:val="00741675"/>
    <w:rsid w:val="007449D5"/>
    <w:rsid w:val="00833F2B"/>
    <w:rsid w:val="00836D00"/>
    <w:rsid w:val="008623D0"/>
    <w:rsid w:val="009244D7"/>
    <w:rsid w:val="0096591E"/>
    <w:rsid w:val="00A16749"/>
    <w:rsid w:val="00B52A83"/>
    <w:rsid w:val="00BA4865"/>
    <w:rsid w:val="00CC316F"/>
    <w:rsid w:val="00D61F09"/>
    <w:rsid w:val="00D9297D"/>
    <w:rsid w:val="00DB0A3D"/>
    <w:rsid w:val="00DF62DF"/>
    <w:rsid w:val="00E805BC"/>
    <w:rsid w:val="00EF167A"/>
    <w:rsid w:val="00F22200"/>
    <w:rsid w:val="00F2481E"/>
    <w:rsid w:val="00F77BCB"/>
    <w:rsid w:val="00FB152E"/>
    <w:rsid w:val="00FD58B5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8A9BA"/>
  <w15:chartTrackingRefBased/>
  <w15:docId w15:val="{75380E4B-2358-49BC-8A0E-7B0DF531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23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167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222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2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220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22200"/>
  </w:style>
  <w:style w:type="character" w:customStyle="1" w:styleId="10">
    <w:name w:val="Заголовок 1 Знак"/>
    <w:basedOn w:val="a0"/>
    <w:link w:val="1"/>
    <w:uiPriority w:val="9"/>
    <w:rsid w:val="00862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codoc">
    <w:name w:val="ico_doc"/>
    <w:basedOn w:val="a"/>
    <w:rsid w:val="006F4140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600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9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la-hotel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enia.org.ua" TargetMode="External"/><Relationship Id="rId5" Type="http://schemas.openxmlformats.org/officeDocument/2006/relationships/hyperlink" Target="http://info.kp.km.ua/content/view/34/lang,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6</cp:revision>
  <dcterms:created xsi:type="dcterms:W3CDTF">2020-05-18T04:07:00Z</dcterms:created>
  <dcterms:modified xsi:type="dcterms:W3CDTF">2020-05-18T06:04:00Z</dcterms:modified>
</cp:coreProperties>
</file>